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4" w:type="dxa"/>
        <w:tblLayout w:type="fixed"/>
        <w:tblLook w:val="04A0" w:firstRow="1" w:lastRow="0" w:firstColumn="1" w:lastColumn="0" w:noHBand="0" w:noVBand="1"/>
      </w:tblPr>
      <w:tblGrid>
        <w:gridCol w:w="1977"/>
        <w:gridCol w:w="3552"/>
        <w:gridCol w:w="9745"/>
      </w:tblGrid>
      <w:tr w:rsidR="00AB5FDC" w:rsidRPr="002E0E0E" w:rsidTr="00BD4496">
        <w:trPr>
          <w:trHeight w:val="285"/>
        </w:trPr>
        <w:tc>
          <w:tcPr>
            <w:tcW w:w="1977" w:type="dxa"/>
          </w:tcPr>
          <w:p w:rsidR="00AB5FDC" w:rsidRPr="002E0E0E" w:rsidRDefault="00AB5FDC" w:rsidP="00BD4496">
            <w:pPr>
              <w:pStyle w:val="ListParagraph"/>
              <w:spacing w:before="2" w:after="2"/>
              <w:ind w:left="0"/>
              <w:jc w:val="center"/>
              <w:rPr>
                <w:rFonts w:cstheme="minorHAnsi"/>
              </w:rPr>
            </w:pPr>
          </w:p>
        </w:tc>
        <w:tc>
          <w:tcPr>
            <w:tcW w:w="13297" w:type="dxa"/>
            <w:gridSpan w:val="2"/>
          </w:tcPr>
          <w:p w:rsidR="00AB5FDC" w:rsidRPr="002E0E0E" w:rsidRDefault="00AB5FDC" w:rsidP="00BD4496">
            <w:pPr>
              <w:pStyle w:val="ListParagraph"/>
              <w:spacing w:before="2" w:after="2"/>
              <w:ind w:left="0"/>
              <w:jc w:val="center"/>
              <w:rPr>
                <w:rFonts w:cstheme="minorHAnsi"/>
              </w:rPr>
            </w:pPr>
            <w:r w:rsidRPr="002E0E0E">
              <w:rPr>
                <w:rFonts w:cstheme="minorHAnsi"/>
                <w:highlight w:val="cyan"/>
              </w:rPr>
              <w:t xml:space="preserve">Year 3 Week </w:t>
            </w:r>
            <w:r>
              <w:rPr>
                <w:rFonts w:cstheme="minorHAnsi"/>
                <w:highlight w:val="cyan"/>
              </w:rPr>
              <w:t>3</w:t>
            </w:r>
          </w:p>
        </w:tc>
      </w:tr>
      <w:tr w:rsidR="00AB5FDC" w:rsidRPr="002E0E0E" w:rsidTr="00BD4496">
        <w:trPr>
          <w:trHeight w:val="285"/>
        </w:trPr>
        <w:tc>
          <w:tcPr>
            <w:tcW w:w="1977" w:type="dxa"/>
          </w:tcPr>
          <w:p w:rsidR="00AB5FDC" w:rsidRPr="002E0E0E" w:rsidRDefault="00AB5FDC" w:rsidP="00BD4496">
            <w:pPr>
              <w:pStyle w:val="ListParagraph"/>
              <w:spacing w:before="2" w:after="2"/>
              <w:ind w:left="0"/>
              <w:jc w:val="center"/>
              <w:rPr>
                <w:rFonts w:cstheme="minorHAnsi"/>
              </w:rPr>
            </w:pPr>
          </w:p>
        </w:tc>
        <w:tc>
          <w:tcPr>
            <w:tcW w:w="3552" w:type="dxa"/>
          </w:tcPr>
          <w:p w:rsidR="00AB5FDC" w:rsidRPr="002E0E0E" w:rsidRDefault="00AB5FDC" w:rsidP="00BD4496">
            <w:pPr>
              <w:pStyle w:val="ListParagraph"/>
              <w:spacing w:before="2" w:after="2"/>
              <w:ind w:left="0"/>
              <w:jc w:val="center"/>
              <w:rPr>
                <w:rFonts w:cstheme="minorHAnsi"/>
              </w:rPr>
            </w:pPr>
            <w:r w:rsidRPr="002E0E0E">
              <w:rPr>
                <w:rFonts w:cstheme="minorHAnsi"/>
              </w:rPr>
              <w:t>Learning</w:t>
            </w:r>
          </w:p>
        </w:tc>
        <w:tc>
          <w:tcPr>
            <w:tcW w:w="9745" w:type="dxa"/>
          </w:tcPr>
          <w:p w:rsidR="00AB5FDC" w:rsidRPr="002E0E0E" w:rsidRDefault="00AB5FDC" w:rsidP="00BD4496">
            <w:pPr>
              <w:pStyle w:val="ListParagraph"/>
              <w:spacing w:before="2" w:after="2"/>
              <w:ind w:left="0"/>
              <w:jc w:val="center"/>
              <w:rPr>
                <w:rFonts w:cstheme="minorHAnsi"/>
              </w:rPr>
            </w:pPr>
            <w:r w:rsidRPr="002E0E0E">
              <w:rPr>
                <w:rFonts w:cstheme="minorHAnsi"/>
              </w:rPr>
              <w:t>Activities</w:t>
            </w:r>
          </w:p>
        </w:tc>
      </w:tr>
      <w:tr w:rsidR="00AB5FDC" w:rsidRPr="002E0E0E" w:rsidTr="00BD4496">
        <w:trPr>
          <w:trHeight w:val="2398"/>
        </w:trPr>
        <w:tc>
          <w:tcPr>
            <w:tcW w:w="1977" w:type="dxa"/>
          </w:tcPr>
          <w:p w:rsidR="00AB5FDC" w:rsidRPr="002E0E0E" w:rsidRDefault="00AB5FDC" w:rsidP="00BD4496">
            <w:pPr>
              <w:pStyle w:val="ListParagraph"/>
              <w:spacing w:before="2" w:after="2"/>
              <w:ind w:left="0"/>
              <w:jc w:val="center"/>
              <w:rPr>
                <w:rFonts w:cstheme="minorHAnsi"/>
              </w:rPr>
            </w:pPr>
            <w:r w:rsidRPr="002E0E0E">
              <w:rPr>
                <w:rFonts w:cstheme="minorHAnsi"/>
                <w:noProof/>
              </w:rPr>
              <w:drawing>
                <wp:anchor distT="0" distB="0" distL="114300" distR="114300" simplePos="0" relativeHeight="251659264" behindDoc="1" locked="0" layoutInCell="1" allowOverlap="1" wp14:anchorId="025CDC70" wp14:editId="3F815FD9">
                  <wp:simplePos x="0" y="0"/>
                  <wp:positionH relativeFrom="column">
                    <wp:posOffset>113665</wp:posOffset>
                  </wp:positionH>
                  <wp:positionV relativeFrom="paragraph">
                    <wp:posOffset>234315</wp:posOffset>
                  </wp:positionV>
                  <wp:extent cx="941169" cy="1198245"/>
                  <wp:effectExtent l="0" t="0" r="0" b="1905"/>
                  <wp:wrapTight wrapText="bothSides">
                    <wp:wrapPolygon edited="0">
                      <wp:start x="0" y="0"/>
                      <wp:lineTo x="0" y="21291"/>
                      <wp:lineTo x="20988" y="21291"/>
                      <wp:lineTo x="20988" y="0"/>
                      <wp:lineTo x="0" y="0"/>
                    </wp:wrapPolygon>
                  </wp:wrapTight>
                  <wp:docPr id="3" name="Picture 1" descr="C:\Users\3321xx14\AppData\Local\Microsoft\Windows\INetCache\Content.MSO\CEB4A4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321xx14\AppData\Local\Microsoft\Windows\INetCache\Content.MSO\CEB4A4E8.tmp"/>
                          <pic:cNvPicPr>
                            <a:picLocks noChangeAspect="1" noChangeArrowheads="1"/>
                          </pic:cNvPicPr>
                        </pic:nvPicPr>
                        <pic:blipFill rotWithShape="1">
                          <a:blip r:embed="rId6">
                            <a:extLst>
                              <a:ext uri="{28A0092B-C50C-407E-A947-70E740481C1C}">
                                <a14:useLocalDpi xmlns:a14="http://schemas.microsoft.com/office/drawing/2010/main" val="0"/>
                              </a:ext>
                            </a:extLst>
                          </a:blip>
                          <a:srcRect l="4762" t="3371" r="4233" b="14608"/>
                          <a:stretch/>
                        </pic:blipFill>
                        <pic:spPr bwMode="auto">
                          <a:xfrm>
                            <a:off x="0" y="0"/>
                            <a:ext cx="941169" cy="1198245"/>
                          </a:xfrm>
                          <a:prstGeom prst="rect">
                            <a:avLst/>
                          </a:prstGeom>
                          <a:noFill/>
                          <a:ln>
                            <a:noFill/>
                          </a:ln>
                          <a:extLst>
                            <a:ext uri="{53640926-AAD7-44D8-BBD7-CCE9431645EC}">
                              <a14:shadowObscured xmlns:a14="http://schemas.microsoft.com/office/drawing/2010/main"/>
                            </a:ext>
                          </a:extLst>
                        </pic:spPr>
                      </pic:pic>
                    </a:graphicData>
                  </a:graphic>
                </wp:anchor>
              </w:drawing>
            </w:r>
            <w:r w:rsidRPr="002E0E0E">
              <w:rPr>
                <w:rFonts w:cstheme="minorHAnsi"/>
              </w:rPr>
              <w:t>English</w:t>
            </w:r>
          </w:p>
        </w:tc>
        <w:tc>
          <w:tcPr>
            <w:tcW w:w="3552" w:type="dxa"/>
          </w:tcPr>
          <w:p w:rsidR="00AB5FDC" w:rsidRDefault="00AB5FDC" w:rsidP="00BD4496">
            <w:pPr>
              <w:pStyle w:val="ListParagraph"/>
              <w:spacing w:before="2" w:after="2"/>
              <w:ind w:left="0"/>
              <w:rPr>
                <w:rFonts w:cstheme="minorHAnsi"/>
                <w:b/>
              </w:rPr>
            </w:pPr>
          </w:p>
          <w:p w:rsidR="00AB5FDC" w:rsidRPr="00D60AA6" w:rsidRDefault="00AB5FDC" w:rsidP="00BD4496">
            <w:pPr>
              <w:pStyle w:val="ListParagraph"/>
              <w:spacing w:before="2" w:after="2"/>
              <w:ind w:left="0"/>
              <w:rPr>
                <w:rFonts w:cstheme="minorHAnsi"/>
                <w:b/>
                <w:u w:val="single"/>
              </w:rPr>
            </w:pPr>
            <w:r w:rsidRPr="00D60AA6">
              <w:rPr>
                <w:rFonts w:cstheme="minorHAnsi"/>
                <w:b/>
                <w:u w:val="single"/>
              </w:rPr>
              <w:t>Journey to the Jungle by Maria Richards</w:t>
            </w:r>
          </w:p>
          <w:p w:rsidR="00AB5FDC" w:rsidRDefault="00AB5FDC" w:rsidP="00BD4496">
            <w:pPr>
              <w:pStyle w:val="ListParagraph"/>
              <w:spacing w:before="2" w:after="2"/>
              <w:ind w:left="0"/>
              <w:rPr>
                <w:rFonts w:cstheme="minorHAnsi"/>
                <w:b/>
              </w:rPr>
            </w:pPr>
            <w:r>
              <w:rPr>
                <w:rFonts w:cstheme="minorHAnsi"/>
                <w:b/>
              </w:rPr>
              <w:t>Extend sentences using conjunction ‘because’</w:t>
            </w:r>
          </w:p>
          <w:p w:rsidR="00AB5FDC" w:rsidRDefault="00AB5FDC" w:rsidP="00BD4496">
            <w:pPr>
              <w:pStyle w:val="ListParagraph"/>
              <w:spacing w:before="2" w:after="2"/>
              <w:ind w:left="0"/>
              <w:rPr>
                <w:rFonts w:cstheme="minorHAnsi"/>
                <w:b/>
              </w:rPr>
            </w:pPr>
            <w:r>
              <w:rPr>
                <w:rFonts w:cstheme="minorHAnsi"/>
                <w:b/>
              </w:rPr>
              <w:t>Draft and publish a non-chronological report using planned ideas</w:t>
            </w:r>
          </w:p>
          <w:p w:rsidR="00AB5FDC" w:rsidRDefault="00AB5FDC" w:rsidP="00BD4496">
            <w:pPr>
              <w:pStyle w:val="ListParagraph"/>
              <w:spacing w:before="2" w:after="2"/>
              <w:ind w:left="0"/>
              <w:rPr>
                <w:rFonts w:cstheme="minorHAnsi"/>
                <w:b/>
              </w:rPr>
            </w:pPr>
            <w:r>
              <w:rPr>
                <w:rFonts w:cstheme="minorHAnsi"/>
                <w:b/>
              </w:rPr>
              <w:t>Plan and write some instructions</w:t>
            </w:r>
          </w:p>
          <w:p w:rsidR="00AB5FDC" w:rsidRPr="002E0E0E" w:rsidRDefault="00AB5FDC" w:rsidP="00BD4496">
            <w:pPr>
              <w:pStyle w:val="ListParagraph"/>
              <w:spacing w:before="2" w:after="2"/>
              <w:ind w:left="0"/>
              <w:rPr>
                <w:rFonts w:cstheme="minorHAnsi"/>
              </w:rPr>
            </w:pPr>
          </w:p>
        </w:tc>
        <w:tc>
          <w:tcPr>
            <w:tcW w:w="9745" w:type="dxa"/>
          </w:tcPr>
          <w:p w:rsidR="00AB5FDC" w:rsidRPr="002E0E0E" w:rsidRDefault="00AB5FDC" w:rsidP="00BD4496">
            <w:pPr>
              <w:pStyle w:val="ListParagraph"/>
              <w:spacing w:before="2" w:after="2"/>
              <w:ind w:left="0"/>
              <w:rPr>
                <w:rFonts w:cstheme="minorHAnsi"/>
              </w:rPr>
            </w:pPr>
            <w:hyperlink r:id="rId7" w:history="1">
              <w:r w:rsidRPr="002E0E0E">
                <w:rPr>
                  <w:rStyle w:val="Hyperlink"/>
                  <w:rFonts w:cstheme="minorHAnsi"/>
                </w:rPr>
                <w:t>https://www.talk4writing.com/wp-content/uploads/2020/05/Y3-Jungle.pdf</w:t>
              </w:r>
            </w:hyperlink>
          </w:p>
          <w:p w:rsidR="00AB5FDC" w:rsidRPr="002E0E0E" w:rsidRDefault="00AB5FDC" w:rsidP="00BD4496">
            <w:pPr>
              <w:spacing w:before="2" w:after="2"/>
              <w:rPr>
                <w:rFonts w:cstheme="minorHAnsi"/>
              </w:rPr>
            </w:pPr>
          </w:p>
          <w:p w:rsidR="00AB5FDC" w:rsidRPr="002E0E0E" w:rsidRDefault="00AB5FDC" w:rsidP="00BD4496">
            <w:pPr>
              <w:spacing w:before="2" w:after="2"/>
              <w:rPr>
                <w:rFonts w:cstheme="minorHAnsi"/>
              </w:rPr>
            </w:pPr>
            <w:hyperlink r:id="rId8" w:history="1">
              <w:r w:rsidRPr="002E0E0E">
                <w:rPr>
                  <w:rStyle w:val="Hyperlink"/>
                  <w:rFonts w:cstheme="minorHAnsi"/>
                </w:rPr>
                <w:t>https://soundcloud.com/talkforwriting/jungle/s-4Ye8khPyx1x</w:t>
              </w:r>
            </w:hyperlink>
          </w:p>
          <w:p w:rsidR="00AB5FDC" w:rsidRPr="002E0E0E" w:rsidRDefault="00AB5FDC" w:rsidP="00BD4496">
            <w:pPr>
              <w:spacing w:before="2" w:after="2"/>
              <w:rPr>
                <w:rFonts w:cstheme="minorHAnsi"/>
              </w:rPr>
            </w:pPr>
          </w:p>
          <w:p w:rsidR="00AB5FDC" w:rsidRDefault="00AB5FDC" w:rsidP="00BD4496">
            <w:pPr>
              <w:spacing w:before="2" w:after="2"/>
              <w:rPr>
                <w:rFonts w:cstheme="minorHAnsi"/>
              </w:rPr>
            </w:pPr>
            <w:r w:rsidRPr="002E0E0E">
              <w:rPr>
                <w:rFonts w:cstheme="minorHAnsi"/>
              </w:rPr>
              <w:t xml:space="preserve">Listen to the audio </w:t>
            </w:r>
            <w:r>
              <w:rPr>
                <w:rFonts w:cstheme="minorHAnsi"/>
              </w:rPr>
              <w:t xml:space="preserve">again </w:t>
            </w:r>
            <w:r w:rsidRPr="002E0E0E">
              <w:rPr>
                <w:rFonts w:cstheme="minorHAnsi"/>
              </w:rPr>
              <w:t xml:space="preserve">and then complete the talk for writing activities </w:t>
            </w:r>
            <w:r>
              <w:rPr>
                <w:rFonts w:cstheme="minorHAnsi"/>
              </w:rPr>
              <w:t xml:space="preserve">from page 13 – 18. Talk to your parent/ carer/ sibling about your ideas as you go. </w:t>
            </w:r>
          </w:p>
          <w:p w:rsidR="00AB5FDC" w:rsidRDefault="00AB5FDC" w:rsidP="00BD4496">
            <w:pPr>
              <w:spacing w:before="2" w:after="2"/>
              <w:rPr>
                <w:rFonts w:cstheme="minorHAnsi"/>
              </w:rPr>
            </w:pPr>
          </w:p>
          <w:p w:rsidR="00AB5FDC" w:rsidRDefault="00AB5FDC" w:rsidP="00AB5FDC">
            <w:pPr>
              <w:pStyle w:val="ListParagraph"/>
              <w:numPr>
                <w:ilvl w:val="0"/>
                <w:numId w:val="1"/>
              </w:numPr>
              <w:spacing w:before="2" w:after="2"/>
              <w:rPr>
                <w:rFonts w:cstheme="minorHAnsi"/>
              </w:rPr>
            </w:pPr>
            <w:r>
              <w:rPr>
                <w:rFonts w:cstheme="minorHAnsi"/>
              </w:rPr>
              <w:t>U</w:t>
            </w:r>
            <w:r w:rsidRPr="00B026A9">
              <w:rPr>
                <w:rFonts w:cstheme="minorHAnsi"/>
              </w:rPr>
              <w:t>se the conjunction ‘because’ to extend your sentences</w:t>
            </w:r>
            <w:r>
              <w:rPr>
                <w:rFonts w:cstheme="minorHAnsi"/>
              </w:rPr>
              <w:t xml:space="preserve"> (page 13)</w:t>
            </w:r>
          </w:p>
          <w:p w:rsidR="00AB5FDC" w:rsidRPr="00B026A9" w:rsidRDefault="00AB5FDC" w:rsidP="00AB5FDC">
            <w:pPr>
              <w:pStyle w:val="ListParagraph"/>
              <w:numPr>
                <w:ilvl w:val="0"/>
                <w:numId w:val="1"/>
              </w:numPr>
              <w:spacing w:before="2" w:after="2"/>
              <w:rPr>
                <w:rFonts w:cstheme="minorHAnsi"/>
              </w:rPr>
            </w:pPr>
            <w:r>
              <w:rPr>
                <w:rFonts w:cstheme="minorHAnsi"/>
              </w:rPr>
              <w:t xml:space="preserve">Write your explorer’s log using all of your planned ideas (page 14) </w:t>
            </w:r>
            <w:proofErr w:type="gramStart"/>
            <w:r>
              <w:rPr>
                <w:rFonts w:cstheme="minorHAnsi"/>
              </w:rPr>
              <w:t>Follow</w:t>
            </w:r>
            <w:proofErr w:type="gramEnd"/>
            <w:r>
              <w:rPr>
                <w:rFonts w:cstheme="minorHAnsi"/>
              </w:rPr>
              <w:t xml:space="preserve"> the instructions on page 14 to make it into your own book. </w:t>
            </w:r>
          </w:p>
          <w:p w:rsidR="00AB5FDC" w:rsidRPr="00B026A9" w:rsidRDefault="00AB5FDC" w:rsidP="00AB5FDC">
            <w:pPr>
              <w:pStyle w:val="ListParagraph"/>
              <w:numPr>
                <w:ilvl w:val="0"/>
                <w:numId w:val="1"/>
              </w:numPr>
              <w:spacing w:before="2" w:after="2"/>
              <w:rPr>
                <w:rFonts w:cstheme="minorHAnsi"/>
              </w:rPr>
            </w:pPr>
            <w:r>
              <w:rPr>
                <w:rFonts w:cstheme="minorHAnsi"/>
              </w:rPr>
              <w:t xml:space="preserve">Listen to the poem about the </w:t>
            </w:r>
            <w:proofErr w:type="spellStart"/>
            <w:r>
              <w:rPr>
                <w:rFonts w:cstheme="minorHAnsi"/>
              </w:rPr>
              <w:t>Soupee</w:t>
            </w:r>
            <w:proofErr w:type="spellEnd"/>
            <w:r>
              <w:rPr>
                <w:rFonts w:cstheme="minorHAnsi"/>
              </w:rPr>
              <w:t xml:space="preserve"> Bird and read the instructions for catching it. Jot down ideas for a creature you would like to catch. Design a trap to catch it (page 15 – 16)</w:t>
            </w:r>
          </w:p>
          <w:p w:rsidR="00AB5FDC" w:rsidRDefault="00AB5FDC" w:rsidP="00BD4496">
            <w:pPr>
              <w:pStyle w:val="ListParagraph"/>
              <w:spacing w:before="2" w:after="2"/>
              <w:ind w:left="0"/>
            </w:pPr>
            <w:hyperlink r:id="rId9" w:history="1">
              <w:r w:rsidRPr="002E0E0E">
                <w:rPr>
                  <w:rStyle w:val="Hyperlink"/>
                  <w:rFonts w:cstheme="minorHAnsi"/>
                </w:rPr>
                <w:t>https://www.talk4writing.com/wp-content/uploads/2020/05/Y3-Jungle.pdf</w:t>
              </w:r>
            </w:hyperlink>
          </w:p>
          <w:p w:rsidR="00AB5FDC" w:rsidRDefault="00AB5FDC" w:rsidP="00AB5FDC">
            <w:pPr>
              <w:pStyle w:val="ListParagraph"/>
              <w:numPr>
                <w:ilvl w:val="0"/>
                <w:numId w:val="1"/>
              </w:numPr>
              <w:spacing w:before="2" w:after="2"/>
              <w:rPr>
                <w:rFonts w:cstheme="minorHAnsi"/>
              </w:rPr>
            </w:pPr>
            <w:r>
              <w:rPr>
                <w:rFonts w:cstheme="minorHAnsi"/>
              </w:rPr>
              <w:t>Use the language ideas to write some instructions of your own (page 17)</w:t>
            </w:r>
          </w:p>
          <w:p w:rsidR="00AB5FDC" w:rsidRDefault="00AB5FDC" w:rsidP="00AB5FDC">
            <w:pPr>
              <w:pStyle w:val="ListParagraph"/>
              <w:numPr>
                <w:ilvl w:val="0"/>
                <w:numId w:val="1"/>
              </w:numPr>
              <w:spacing w:before="2" w:after="2"/>
              <w:rPr>
                <w:rFonts w:cstheme="minorHAnsi"/>
              </w:rPr>
            </w:pPr>
            <w:r>
              <w:rPr>
                <w:rFonts w:cstheme="minorHAnsi"/>
              </w:rPr>
              <w:t>Plan your instructions using the planner to help you (page 18)</w:t>
            </w:r>
          </w:p>
          <w:p w:rsidR="00AB5FDC" w:rsidRPr="002E0E0E" w:rsidRDefault="00AB5FDC" w:rsidP="00BD4496">
            <w:pPr>
              <w:pStyle w:val="ListParagraph"/>
              <w:spacing w:before="2" w:after="2"/>
              <w:ind w:left="0"/>
              <w:rPr>
                <w:rFonts w:cstheme="minorHAnsi"/>
              </w:rPr>
            </w:pPr>
            <w:r>
              <w:rPr>
                <w:rFonts w:cstheme="minorHAnsi"/>
              </w:rPr>
              <w:t>Can you draw and label your creature?</w:t>
            </w:r>
          </w:p>
        </w:tc>
      </w:tr>
      <w:tr w:rsidR="00AB5FDC" w:rsidRPr="00EF38A3" w:rsidTr="00BD4496">
        <w:trPr>
          <w:trHeight w:val="2111"/>
        </w:trPr>
        <w:tc>
          <w:tcPr>
            <w:tcW w:w="1977" w:type="dxa"/>
          </w:tcPr>
          <w:p w:rsidR="00AB5FDC" w:rsidRPr="002E0E0E" w:rsidRDefault="00AB5FDC" w:rsidP="00BD4496">
            <w:pPr>
              <w:pStyle w:val="ListParagraph"/>
              <w:spacing w:before="2" w:after="2"/>
              <w:ind w:left="0"/>
              <w:jc w:val="center"/>
              <w:rPr>
                <w:rFonts w:cstheme="minorHAnsi"/>
              </w:rPr>
            </w:pPr>
            <w:r w:rsidRPr="002E0E0E">
              <w:rPr>
                <w:rFonts w:cstheme="minorHAnsi"/>
              </w:rPr>
              <w:t>Mathematics</w:t>
            </w:r>
          </w:p>
        </w:tc>
        <w:tc>
          <w:tcPr>
            <w:tcW w:w="3552" w:type="dxa"/>
          </w:tcPr>
          <w:p w:rsidR="00AB5FDC" w:rsidRPr="00D60AA6" w:rsidRDefault="00AB5FDC" w:rsidP="00BD4496">
            <w:pPr>
              <w:pStyle w:val="ListParagraph"/>
              <w:spacing w:before="2" w:after="2"/>
              <w:ind w:left="0"/>
              <w:rPr>
                <w:rFonts w:cstheme="minorHAnsi"/>
                <w:b/>
                <w:u w:val="single"/>
              </w:rPr>
            </w:pPr>
            <w:r w:rsidRPr="00D60AA6">
              <w:rPr>
                <w:rFonts w:cstheme="minorHAnsi"/>
                <w:b/>
                <w:u w:val="single"/>
              </w:rPr>
              <w:t>Fractions</w:t>
            </w:r>
          </w:p>
          <w:p w:rsidR="00AB5FDC" w:rsidRDefault="00AB5FDC" w:rsidP="00BD4496">
            <w:pPr>
              <w:pStyle w:val="ListParagraph"/>
              <w:spacing w:before="2" w:after="2"/>
              <w:ind w:left="0"/>
              <w:rPr>
                <w:rFonts w:cstheme="minorHAnsi"/>
                <w:b/>
              </w:rPr>
            </w:pPr>
            <w:r>
              <w:rPr>
                <w:rFonts w:cstheme="minorHAnsi"/>
                <w:b/>
              </w:rPr>
              <w:t>Fractions on a number line</w:t>
            </w:r>
          </w:p>
          <w:p w:rsidR="00AB5FDC" w:rsidRDefault="00AB5FDC" w:rsidP="00BD4496">
            <w:pPr>
              <w:pStyle w:val="ListParagraph"/>
              <w:spacing w:before="2" w:after="2"/>
              <w:ind w:left="0"/>
              <w:rPr>
                <w:rFonts w:cstheme="minorHAnsi"/>
                <w:b/>
              </w:rPr>
            </w:pPr>
            <w:r>
              <w:rPr>
                <w:rFonts w:cstheme="minorHAnsi"/>
                <w:b/>
              </w:rPr>
              <w:t>Fractions of a set of objects</w:t>
            </w:r>
          </w:p>
          <w:p w:rsidR="00AB5FDC" w:rsidRDefault="00AB5FDC" w:rsidP="00BD4496">
            <w:pPr>
              <w:pStyle w:val="ListParagraph"/>
              <w:spacing w:before="2" w:after="2"/>
              <w:ind w:left="0"/>
              <w:rPr>
                <w:rFonts w:cstheme="minorHAnsi"/>
                <w:b/>
              </w:rPr>
            </w:pPr>
            <w:r>
              <w:rPr>
                <w:rFonts w:cstheme="minorHAnsi"/>
                <w:b/>
              </w:rPr>
              <w:t>Equivalent fractions</w:t>
            </w:r>
          </w:p>
          <w:p w:rsidR="00AB5FDC" w:rsidRDefault="00AB5FDC" w:rsidP="00BD4496">
            <w:pPr>
              <w:pStyle w:val="ListParagraph"/>
              <w:spacing w:before="2" w:after="2"/>
              <w:ind w:left="0"/>
              <w:rPr>
                <w:rFonts w:cstheme="minorHAnsi"/>
                <w:b/>
              </w:rPr>
            </w:pPr>
          </w:p>
          <w:p w:rsidR="00AB5FDC" w:rsidRPr="002E0E0E" w:rsidRDefault="00AB5FDC" w:rsidP="00BD4496">
            <w:pPr>
              <w:pStyle w:val="ListParagraph"/>
              <w:spacing w:before="2" w:after="2"/>
              <w:ind w:left="0"/>
              <w:rPr>
                <w:rFonts w:cstheme="minorHAnsi"/>
                <w:b/>
              </w:rPr>
            </w:pPr>
          </w:p>
          <w:p w:rsidR="00AB5FDC" w:rsidRPr="002E0E0E" w:rsidRDefault="00AB5FDC" w:rsidP="00BD4496">
            <w:pPr>
              <w:pStyle w:val="ListParagraph"/>
              <w:spacing w:before="2" w:after="2"/>
              <w:ind w:left="0"/>
              <w:rPr>
                <w:rFonts w:cstheme="minorHAnsi"/>
                <w:b/>
              </w:rPr>
            </w:pPr>
            <w:r w:rsidRPr="002E0E0E">
              <w:rPr>
                <w:rFonts w:cstheme="minorHAnsi"/>
                <w:b/>
              </w:rPr>
              <w:t>Times tables</w:t>
            </w:r>
          </w:p>
          <w:p w:rsidR="00AB5FDC" w:rsidRPr="002E0E0E" w:rsidRDefault="00AB5FDC" w:rsidP="00BD4496">
            <w:pPr>
              <w:pStyle w:val="ListParagraph"/>
              <w:spacing w:before="2" w:after="2"/>
              <w:ind w:left="0"/>
              <w:rPr>
                <w:rFonts w:cstheme="minorHAnsi"/>
              </w:rPr>
            </w:pPr>
          </w:p>
        </w:tc>
        <w:tc>
          <w:tcPr>
            <w:tcW w:w="9745" w:type="dxa"/>
          </w:tcPr>
          <w:p w:rsidR="00AB5FDC" w:rsidRDefault="00AB5FDC" w:rsidP="00BD4496">
            <w:pPr>
              <w:spacing w:after="200" w:line="276" w:lineRule="auto"/>
            </w:pPr>
            <w:hyperlink r:id="rId10" w:history="1">
              <w:r>
                <w:rPr>
                  <w:rStyle w:val="Hyperlink"/>
                </w:rPr>
                <w:t>https://whiterosemaths.com/homelearning/year-3/</w:t>
              </w:r>
            </w:hyperlink>
          </w:p>
          <w:p w:rsidR="00AB5FDC" w:rsidRPr="002E0E0E" w:rsidRDefault="00AB5FDC" w:rsidP="00BD4496">
            <w:pPr>
              <w:pStyle w:val="ListParagraph"/>
              <w:spacing w:before="2" w:after="2"/>
              <w:ind w:left="0"/>
              <w:rPr>
                <w:rFonts w:cstheme="minorHAnsi"/>
              </w:rPr>
            </w:pPr>
            <w:r>
              <w:rPr>
                <w:rFonts w:cstheme="minorHAnsi"/>
              </w:rPr>
              <w:t>Scroll down to week 2 at the bottom of the Year 3 home learning page. Watch the videos and complete the activities.</w:t>
            </w:r>
          </w:p>
          <w:p w:rsidR="00AB5FDC" w:rsidRPr="002E0E0E" w:rsidRDefault="00AB5FDC" w:rsidP="00BD4496">
            <w:pPr>
              <w:pStyle w:val="ListParagraph"/>
              <w:spacing w:before="2" w:after="2"/>
              <w:ind w:left="0"/>
              <w:rPr>
                <w:rFonts w:cstheme="minorHAnsi"/>
              </w:rPr>
            </w:pPr>
          </w:p>
          <w:p w:rsidR="00AB5FDC" w:rsidRPr="002E0E0E" w:rsidRDefault="00AB5FDC" w:rsidP="00BD4496">
            <w:pPr>
              <w:pStyle w:val="ListParagraph"/>
              <w:spacing w:before="2" w:after="2"/>
              <w:ind w:left="0"/>
              <w:rPr>
                <w:rFonts w:cstheme="minorHAnsi"/>
              </w:rPr>
            </w:pPr>
            <w:r>
              <w:rPr>
                <w:rFonts w:cstheme="minorHAnsi"/>
              </w:rPr>
              <w:t>Practis</w:t>
            </w:r>
            <w:r w:rsidRPr="002E0E0E">
              <w:rPr>
                <w:rFonts w:cstheme="minorHAnsi"/>
              </w:rPr>
              <w:t>e your times tabl</w:t>
            </w:r>
            <w:r>
              <w:rPr>
                <w:rFonts w:cstheme="minorHAnsi"/>
              </w:rPr>
              <w:t>es using Times table Rock stars:</w:t>
            </w:r>
          </w:p>
          <w:p w:rsidR="00AB5FDC" w:rsidRDefault="00AB5FDC" w:rsidP="00BD4496">
            <w:pPr>
              <w:pStyle w:val="ListParagraph"/>
              <w:spacing w:before="2" w:after="2"/>
              <w:ind w:left="0"/>
            </w:pPr>
            <w:hyperlink r:id="rId11" w:history="1">
              <w:r w:rsidRPr="002E0E0E">
                <w:rPr>
                  <w:rStyle w:val="Hyperlink"/>
                  <w:rFonts w:cstheme="minorHAnsi"/>
                </w:rPr>
                <w:t>https://play.ttrockstars.com/auth</w:t>
              </w:r>
            </w:hyperlink>
          </w:p>
          <w:p w:rsidR="00AB5FDC" w:rsidRDefault="00AB5FDC" w:rsidP="00BD4496">
            <w:pPr>
              <w:pStyle w:val="ListParagraph"/>
              <w:spacing w:before="2" w:after="2"/>
              <w:ind w:left="0"/>
            </w:pPr>
            <w:r>
              <w:t>Or Hit the Button:</w:t>
            </w:r>
          </w:p>
          <w:p w:rsidR="00AB5FDC" w:rsidRPr="00EF38A3" w:rsidRDefault="00AB5FDC" w:rsidP="00BD4496">
            <w:hyperlink r:id="rId12" w:history="1">
              <w:r>
                <w:rPr>
                  <w:rStyle w:val="Hyperlink"/>
                </w:rPr>
                <w:t>https://www.topmarks.co.uk/maths-games/hit-the-button</w:t>
              </w:r>
            </w:hyperlink>
          </w:p>
        </w:tc>
      </w:tr>
      <w:tr w:rsidR="00AB5FDC" w:rsidRPr="002E0E0E" w:rsidTr="00BD4496">
        <w:trPr>
          <w:trHeight w:val="536"/>
        </w:trPr>
        <w:tc>
          <w:tcPr>
            <w:tcW w:w="1977" w:type="dxa"/>
          </w:tcPr>
          <w:p w:rsidR="00AB5FDC" w:rsidRPr="002E0E0E" w:rsidRDefault="00AB5FDC" w:rsidP="00BD4496">
            <w:pPr>
              <w:pStyle w:val="ListParagraph"/>
              <w:spacing w:before="2" w:after="2"/>
              <w:ind w:left="0"/>
              <w:jc w:val="center"/>
              <w:rPr>
                <w:rFonts w:cstheme="minorHAnsi"/>
              </w:rPr>
            </w:pPr>
            <w:r w:rsidRPr="002E0E0E">
              <w:rPr>
                <w:rFonts w:cstheme="minorHAnsi"/>
              </w:rPr>
              <w:t>RE</w:t>
            </w:r>
          </w:p>
        </w:tc>
        <w:tc>
          <w:tcPr>
            <w:tcW w:w="3552" w:type="dxa"/>
          </w:tcPr>
          <w:p w:rsidR="00AB5FDC" w:rsidRPr="00093358" w:rsidRDefault="00AB5FDC" w:rsidP="00BD4496">
            <w:pPr>
              <w:pStyle w:val="ListParagraph"/>
              <w:spacing w:before="2" w:after="2"/>
              <w:ind w:left="0"/>
              <w:rPr>
                <w:rFonts w:eastAsia="Calibri" w:cstheme="minorHAnsi"/>
                <w:b/>
              </w:rPr>
            </w:pPr>
          </w:p>
          <w:p w:rsidR="00AB5FDC" w:rsidRPr="00093358" w:rsidRDefault="00AB5FDC" w:rsidP="00BD4496">
            <w:pPr>
              <w:pStyle w:val="ListParagraph"/>
              <w:spacing w:before="2" w:after="2"/>
              <w:ind w:left="0"/>
              <w:rPr>
                <w:rFonts w:cstheme="minorHAnsi"/>
                <w:b/>
              </w:rPr>
            </w:pPr>
            <w:r>
              <w:rPr>
                <w:rFonts w:cstheme="minorHAnsi"/>
                <w:b/>
              </w:rPr>
              <w:t>What does it mean to be a Hindu in Britain today?</w:t>
            </w:r>
          </w:p>
        </w:tc>
        <w:tc>
          <w:tcPr>
            <w:tcW w:w="9745" w:type="dxa"/>
          </w:tcPr>
          <w:p w:rsidR="00AB5FDC" w:rsidRPr="00A15923" w:rsidRDefault="00AB5FDC" w:rsidP="00BD4496">
            <w:pPr>
              <w:pStyle w:val="ListParagraph"/>
              <w:spacing w:before="2" w:after="2"/>
              <w:ind w:left="0"/>
              <w:rPr>
                <w:rFonts w:cstheme="minorHAnsi"/>
              </w:rPr>
            </w:pPr>
            <w:r>
              <w:rPr>
                <w:rFonts w:cstheme="minorHAnsi"/>
              </w:rPr>
              <w:t xml:space="preserve"> </w:t>
            </w:r>
            <w:hyperlink r:id="rId13" w:history="1">
              <w:r>
                <w:rPr>
                  <w:rStyle w:val="Hyperlink"/>
                </w:rPr>
                <w:t>https://www.bbc.co.uk/teach/class-clips-video/religious-studies-ks2-my-life-my-religion-hinduism-meeting-two-british-hindus/zkghf4j</w:t>
              </w:r>
            </w:hyperlink>
          </w:p>
          <w:p w:rsidR="00AB5FDC" w:rsidRDefault="00AB5FDC" w:rsidP="00BD4496">
            <w:pPr>
              <w:pStyle w:val="ListParagraph"/>
              <w:spacing w:before="2" w:after="2"/>
              <w:ind w:left="0"/>
              <w:rPr>
                <w:rFonts w:cstheme="minorHAnsi"/>
              </w:rPr>
            </w:pPr>
            <w:r>
              <w:rPr>
                <w:rFonts w:cstheme="minorHAnsi"/>
              </w:rPr>
              <w:t xml:space="preserve">Watch this video of </w:t>
            </w:r>
            <w:proofErr w:type="spellStart"/>
            <w:r>
              <w:rPr>
                <w:rFonts w:cstheme="minorHAnsi"/>
              </w:rPr>
              <w:t>Simran</w:t>
            </w:r>
            <w:proofErr w:type="spellEnd"/>
            <w:r>
              <w:rPr>
                <w:rFonts w:cstheme="minorHAnsi"/>
              </w:rPr>
              <w:t xml:space="preserve"> and </w:t>
            </w:r>
            <w:proofErr w:type="spellStart"/>
            <w:r>
              <w:rPr>
                <w:rFonts w:cstheme="minorHAnsi"/>
              </w:rPr>
              <w:t>Vraj</w:t>
            </w:r>
            <w:proofErr w:type="spellEnd"/>
            <w:r>
              <w:rPr>
                <w:rFonts w:cstheme="minorHAnsi"/>
              </w:rPr>
              <w:t xml:space="preserve">. What questions would you ask them? </w:t>
            </w:r>
          </w:p>
          <w:p w:rsidR="00AB5FDC" w:rsidRDefault="00AB5FDC" w:rsidP="00BD4496">
            <w:pPr>
              <w:pStyle w:val="ListParagraph"/>
              <w:spacing w:before="2" w:after="2"/>
              <w:ind w:left="0"/>
              <w:rPr>
                <w:rFonts w:cstheme="minorHAnsi"/>
              </w:rPr>
            </w:pPr>
            <w:r>
              <w:rPr>
                <w:rFonts w:cstheme="minorHAnsi"/>
              </w:rPr>
              <w:t>Talk to a parent/ carer/ sibling then write down the 10 best questions you come up with.</w:t>
            </w:r>
          </w:p>
          <w:p w:rsidR="00AB5FDC" w:rsidRDefault="00AB5FDC" w:rsidP="00BD4496">
            <w:pPr>
              <w:pStyle w:val="ListParagraph"/>
              <w:spacing w:before="2" w:after="2"/>
              <w:ind w:left="0"/>
              <w:rPr>
                <w:rFonts w:cstheme="minorHAnsi"/>
              </w:rPr>
            </w:pPr>
          </w:p>
          <w:p w:rsidR="00AB5FDC" w:rsidRPr="002E0E0E" w:rsidRDefault="00AB5FDC" w:rsidP="00BD4496">
            <w:pPr>
              <w:pStyle w:val="ListParagraph"/>
              <w:spacing w:before="2" w:after="2"/>
              <w:ind w:left="0"/>
              <w:rPr>
                <w:rFonts w:cstheme="minorHAnsi"/>
              </w:rPr>
            </w:pPr>
            <w:r>
              <w:rPr>
                <w:rFonts w:cstheme="minorHAnsi"/>
              </w:rPr>
              <w:t>Tip: See if you can include open questions beginning with ‘How’ and ‘Why’.</w:t>
            </w:r>
          </w:p>
        </w:tc>
      </w:tr>
      <w:tr w:rsidR="00AB5FDC" w:rsidRPr="00A15923" w:rsidTr="00BD4496">
        <w:trPr>
          <w:trHeight w:val="519"/>
        </w:trPr>
        <w:tc>
          <w:tcPr>
            <w:tcW w:w="1977" w:type="dxa"/>
          </w:tcPr>
          <w:p w:rsidR="00AB5FDC" w:rsidRPr="002E0E0E" w:rsidRDefault="00AB5FDC" w:rsidP="00BD4496">
            <w:pPr>
              <w:pStyle w:val="ListParagraph"/>
              <w:spacing w:before="2" w:after="2"/>
              <w:ind w:left="0"/>
              <w:jc w:val="center"/>
              <w:rPr>
                <w:rFonts w:cstheme="minorHAnsi"/>
              </w:rPr>
            </w:pPr>
            <w:r w:rsidRPr="002E0E0E">
              <w:rPr>
                <w:rFonts w:cstheme="minorHAnsi"/>
              </w:rPr>
              <w:t>History</w:t>
            </w:r>
          </w:p>
        </w:tc>
        <w:tc>
          <w:tcPr>
            <w:tcW w:w="3552" w:type="dxa"/>
          </w:tcPr>
          <w:p w:rsidR="00AB5FDC" w:rsidRPr="002E0E0E" w:rsidRDefault="00AB5FDC" w:rsidP="00BD4496">
            <w:pPr>
              <w:pStyle w:val="ListParagraph"/>
              <w:spacing w:before="2" w:after="2"/>
              <w:ind w:left="0"/>
              <w:rPr>
                <w:rFonts w:cstheme="minorHAnsi"/>
                <w:b/>
              </w:rPr>
            </w:pPr>
          </w:p>
          <w:p w:rsidR="00AB5FDC" w:rsidRPr="002E0E0E" w:rsidRDefault="00AB5FDC" w:rsidP="00BD4496">
            <w:pPr>
              <w:spacing w:before="2" w:after="2"/>
              <w:rPr>
                <w:rFonts w:cstheme="minorHAnsi"/>
                <w:b/>
              </w:rPr>
            </w:pPr>
            <w:r>
              <w:rPr>
                <w:rFonts w:cstheme="minorHAnsi"/>
                <w:b/>
              </w:rPr>
              <w:t>How is Ghandi relevant to our world today?</w:t>
            </w:r>
          </w:p>
        </w:tc>
        <w:tc>
          <w:tcPr>
            <w:tcW w:w="9745" w:type="dxa"/>
          </w:tcPr>
          <w:p w:rsidR="00AB5FDC" w:rsidRPr="007D4AB9" w:rsidRDefault="00AB5FDC" w:rsidP="00BD4496">
            <w:pPr>
              <w:rPr>
                <w:i/>
                <w:iCs/>
                <w:color w:val="555555"/>
                <w:sz w:val="27"/>
                <w:szCs w:val="27"/>
                <w:shd w:val="clear" w:color="auto" w:fill="FFFFFF"/>
              </w:rPr>
            </w:pPr>
            <w:r w:rsidRPr="007D4AB9">
              <w:rPr>
                <w:i/>
                <w:iCs/>
                <w:color w:val="555555"/>
                <w:sz w:val="27"/>
                <w:szCs w:val="27"/>
                <w:shd w:val="clear" w:color="auto" w:fill="FFFFFF"/>
              </w:rPr>
              <w:t>“In a gentle way, you can shake the world”</w:t>
            </w:r>
          </w:p>
          <w:p w:rsidR="00AB5FDC" w:rsidRDefault="00AB5FDC" w:rsidP="00AB5FDC">
            <w:pPr>
              <w:pStyle w:val="ListParagraph"/>
              <w:numPr>
                <w:ilvl w:val="0"/>
                <w:numId w:val="1"/>
              </w:numPr>
              <w:rPr>
                <w:rFonts w:ascii="Helvetica Neue" w:hAnsi="Helvetica Neue"/>
                <w:i/>
                <w:iCs/>
                <w:color w:val="555555"/>
                <w:sz w:val="27"/>
                <w:szCs w:val="27"/>
                <w:shd w:val="clear" w:color="auto" w:fill="FFFFFF"/>
              </w:rPr>
            </w:pPr>
            <w:r w:rsidRPr="007D4AB9">
              <w:rPr>
                <w:i/>
                <w:iCs/>
                <w:color w:val="555555"/>
                <w:sz w:val="27"/>
                <w:szCs w:val="27"/>
                <w:shd w:val="clear" w:color="auto" w:fill="FFFFFF"/>
              </w:rPr>
              <w:t xml:space="preserve">Mahatma Ghandi </w:t>
            </w:r>
          </w:p>
          <w:p w:rsidR="00AB5FDC" w:rsidRDefault="00AB5FDC" w:rsidP="00BD4496">
            <w:pPr>
              <w:pStyle w:val="ListParagraph"/>
              <w:rPr>
                <w:rFonts w:ascii="Helvetica Neue" w:hAnsi="Helvetica Neue"/>
                <w:i/>
                <w:iCs/>
                <w:color w:val="555555"/>
                <w:sz w:val="27"/>
                <w:szCs w:val="27"/>
                <w:shd w:val="clear" w:color="auto" w:fill="FFFFFF"/>
              </w:rPr>
            </w:pPr>
          </w:p>
          <w:p w:rsidR="00AB5FDC" w:rsidRDefault="00AB5FDC" w:rsidP="00BD4496">
            <w:pPr>
              <w:rPr>
                <w:rFonts w:cstheme="minorHAnsi"/>
              </w:rPr>
            </w:pPr>
            <w:r w:rsidRPr="007D4AB9">
              <w:rPr>
                <w:rFonts w:cstheme="minorHAnsi"/>
              </w:rPr>
              <w:t>What do you think Ghandi meant by this?</w:t>
            </w:r>
            <w:r>
              <w:rPr>
                <w:rFonts w:cstheme="minorHAnsi"/>
              </w:rPr>
              <w:t xml:space="preserve"> Discuss with a parent/ carer/ sibling. </w:t>
            </w:r>
          </w:p>
          <w:p w:rsidR="00AB5FDC" w:rsidRPr="00A15923" w:rsidRDefault="00AB5FDC" w:rsidP="00BD4496">
            <w:pPr>
              <w:rPr>
                <w:rFonts w:ascii="Helvetica Neue" w:hAnsi="Helvetica Neue"/>
                <w:iCs/>
                <w:color w:val="555555"/>
                <w:sz w:val="27"/>
                <w:szCs w:val="27"/>
                <w:shd w:val="clear" w:color="auto" w:fill="FFFFFF"/>
              </w:rPr>
            </w:pPr>
            <w:r>
              <w:rPr>
                <w:rFonts w:cstheme="minorHAnsi"/>
              </w:rPr>
              <w:t>What could you do today to follow Ghandi’s teaching?  Write down what you will do.</w:t>
            </w:r>
          </w:p>
        </w:tc>
      </w:tr>
      <w:tr w:rsidR="00AB5FDC" w:rsidRPr="002E0E0E" w:rsidTr="00BD4496">
        <w:trPr>
          <w:trHeight w:val="804"/>
        </w:trPr>
        <w:tc>
          <w:tcPr>
            <w:tcW w:w="1977" w:type="dxa"/>
          </w:tcPr>
          <w:p w:rsidR="00AB5FDC" w:rsidRPr="002E0E0E" w:rsidRDefault="00AB5FDC" w:rsidP="00BD4496">
            <w:pPr>
              <w:pStyle w:val="ListParagraph"/>
              <w:spacing w:before="2" w:after="2"/>
              <w:ind w:left="0"/>
              <w:jc w:val="center"/>
              <w:rPr>
                <w:rFonts w:cstheme="minorHAnsi"/>
              </w:rPr>
            </w:pPr>
            <w:r w:rsidRPr="002E0E0E">
              <w:rPr>
                <w:rFonts w:cstheme="minorHAnsi"/>
              </w:rPr>
              <w:lastRenderedPageBreak/>
              <w:t>Geography</w:t>
            </w:r>
          </w:p>
        </w:tc>
        <w:tc>
          <w:tcPr>
            <w:tcW w:w="3552" w:type="dxa"/>
          </w:tcPr>
          <w:p w:rsidR="00AB5FDC" w:rsidRDefault="00AB5FDC" w:rsidP="00BD4496">
            <w:pPr>
              <w:pStyle w:val="ListParagraph"/>
              <w:spacing w:before="2" w:after="2"/>
              <w:ind w:left="0"/>
              <w:rPr>
                <w:rFonts w:cstheme="minorHAnsi"/>
                <w:b/>
              </w:rPr>
            </w:pPr>
          </w:p>
          <w:p w:rsidR="00AB5FDC" w:rsidRPr="002E0E0E" w:rsidRDefault="00AB5FDC" w:rsidP="00BD4496">
            <w:pPr>
              <w:pStyle w:val="ListParagraph"/>
              <w:spacing w:before="2" w:after="2"/>
              <w:ind w:left="0"/>
              <w:rPr>
                <w:rFonts w:cstheme="minorHAnsi"/>
                <w:b/>
              </w:rPr>
            </w:pPr>
            <w:r>
              <w:rPr>
                <w:rFonts w:cstheme="minorHAnsi"/>
                <w:b/>
              </w:rPr>
              <w:t xml:space="preserve">What is the climate and weather like in different parts of India? </w:t>
            </w:r>
          </w:p>
        </w:tc>
        <w:tc>
          <w:tcPr>
            <w:tcW w:w="9745" w:type="dxa"/>
          </w:tcPr>
          <w:p w:rsidR="00AB5FDC" w:rsidRPr="002E0E0E" w:rsidRDefault="00AB5FDC" w:rsidP="00BD4496">
            <w:pPr>
              <w:rPr>
                <w:rFonts w:cstheme="minorHAnsi"/>
                <w:b/>
              </w:rPr>
            </w:pPr>
            <w:hyperlink r:id="rId14" w:history="1">
              <w:r w:rsidRPr="002E0E0E">
                <w:rPr>
                  <w:rStyle w:val="Hyperlink"/>
                  <w:rFonts w:cstheme="minorHAnsi"/>
                </w:rPr>
                <w:t>https://www.bbc.co.uk/bitesize/clips/z4fr87h</w:t>
              </w:r>
            </w:hyperlink>
          </w:p>
          <w:p w:rsidR="00AB5FDC" w:rsidRDefault="00AB5FDC" w:rsidP="00BD4496">
            <w:pPr>
              <w:spacing w:before="2" w:after="2"/>
              <w:rPr>
                <w:rFonts w:cstheme="minorHAnsi"/>
              </w:rPr>
            </w:pPr>
            <w:r>
              <w:rPr>
                <w:rFonts w:cstheme="minorHAnsi"/>
              </w:rPr>
              <w:t>Watch this video about India again. How is the climate different in different parts of India? Why is it different?</w:t>
            </w:r>
          </w:p>
          <w:p w:rsidR="00AB5FDC" w:rsidRDefault="00AB5FDC" w:rsidP="00BD4496">
            <w:pPr>
              <w:spacing w:before="2" w:after="2"/>
              <w:rPr>
                <w:rFonts w:cstheme="minorHAnsi"/>
              </w:rPr>
            </w:pPr>
          </w:p>
          <w:p w:rsidR="00AB5FDC" w:rsidRDefault="00AB5FDC" w:rsidP="00BD4496">
            <w:pPr>
              <w:spacing w:before="2" w:after="2"/>
              <w:rPr>
                <w:rFonts w:cstheme="minorHAnsi"/>
              </w:rPr>
            </w:pPr>
            <w:r>
              <w:rPr>
                <w:rFonts w:cstheme="minorHAnsi"/>
              </w:rPr>
              <w:t>What are the three seasons in India? How are they different to the seasons in the UK?</w:t>
            </w:r>
          </w:p>
          <w:p w:rsidR="00AB5FDC" w:rsidRDefault="00AB5FDC" w:rsidP="00BD4496">
            <w:pPr>
              <w:spacing w:before="2" w:after="2"/>
              <w:rPr>
                <w:rFonts w:cstheme="minorHAnsi"/>
              </w:rPr>
            </w:pPr>
            <w:r>
              <w:rPr>
                <w:rFonts w:cstheme="minorHAnsi"/>
              </w:rPr>
              <w:t xml:space="preserve">Create a page called </w:t>
            </w:r>
            <w:r w:rsidRPr="00B06FE8">
              <w:rPr>
                <w:rFonts w:cstheme="minorHAnsi"/>
                <w:u w:val="single"/>
              </w:rPr>
              <w:t>Climate and Weather in India</w:t>
            </w:r>
            <w:r>
              <w:rPr>
                <w:rFonts w:cstheme="minorHAnsi"/>
              </w:rPr>
              <w:t xml:space="preserve"> for a non-fiction book. </w:t>
            </w:r>
          </w:p>
          <w:p w:rsidR="00AB5FDC" w:rsidRDefault="00AB5FDC" w:rsidP="00BD4496">
            <w:pPr>
              <w:spacing w:before="2" w:after="2"/>
              <w:rPr>
                <w:rFonts w:cstheme="minorHAnsi"/>
              </w:rPr>
            </w:pPr>
          </w:p>
          <w:p w:rsidR="00AB5FDC" w:rsidRDefault="00AB5FDC" w:rsidP="00BD4496">
            <w:pPr>
              <w:spacing w:before="2" w:after="2"/>
              <w:rPr>
                <w:rFonts w:cstheme="minorHAnsi"/>
              </w:rPr>
            </w:pPr>
            <w:r>
              <w:rPr>
                <w:rFonts w:cstheme="minorHAnsi"/>
              </w:rPr>
              <w:t xml:space="preserve">You should include: </w:t>
            </w:r>
          </w:p>
          <w:p w:rsidR="00AB5FDC" w:rsidRDefault="00AB5FDC" w:rsidP="00BD4496">
            <w:pPr>
              <w:spacing w:before="2" w:after="2"/>
              <w:rPr>
                <w:rFonts w:cstheme="minorHAnsi"/>
              </w:rPr>
            </w:pPr>
            <w:r>
              <w:rPr>
                <w:rFonts w:cstheme="minorHAnsi"/>
              </w:rPr>
              <w:t>- Relevant information</w:t>
            </w:r>
          </w:p>
          <w:p w:rsidR="00AB5FDC" w:rsidRDefault="00AB5FDC" w:rsidP="00BD4496">
            <w:pPr>
              <w:spacing w:before="2" w:after="2"/>
              <w:rPr>
                <w:rFonts w:cstheme="minorHAnsi"/>
              </w:rPr>
            </w:pPr>
            <w:r>
              <w:rPr>
                <w:rFonts w:cstheme="minorHAnsi"/>
              </w:rPr>
              <w:t>- Maps and diagrams</w:t>
            </w:r>
          </w:p>
          <w:p w:rsidR="00AB5FDC" w:rsidRDefault="00AB5FDC" w:rsidP="00BD4496">
            <w:pPr>
              <w:spacing w:before="2" w:after="2"/>
              <w:rPr>
                <w:rFonts w:cstheme="minorHAnsi"/>
              </w:rPr>
            </w:pPr>
            <w:r>
              <w:rPr>
                <w:rFonts w:cstheme="minorHAnsi"/>
              </w:rPr>
              <w:t>- Technical vocabulary</w:t>
            </w:r>
          </w:p>
          <w:p w:rsidR="00AB5FDC" w:rsidRDefault="00AB5FDC" w:rsidP="00BD4496">
            <w:pPr>
              <w:spacing w:before="2" w:after="2"/>
              <w:rPr>
                <w:rFonts w:cstheme="minorHAnsi"/>
              </w:rPr>
            </w:pPr>
          </w:p>
          <w:p w:rsidR="00AB5FDC" w:rsidRPr="002E0E0E" w:rsidRDefault="00AB5FDC" w:rsidP="00BD4496">
            <w:pPr>
              <w:spacing w:before="2" w:after="2"/>
              <w:rPr>
                <w:rFonts w:cstheme="minorHAnsi"/>
              </w:rPr>
            </w:pPr>
            <w:r w:rsidRPr="00B06FE8">
              <w:rPr>
                <w:rFonts w:cstheme="minorHAnsi"/>
                <w:u w:val="single"/>
              </w:rPr>
              <w:t>Vocabulary</w:t>
            </w:r>
            <w:r>
              <w:rPr>
                <w:rFonts w:cstheme="minorHAnsi"/>
              </w:rPr>
              <w:t xml:space="preserve">: </w:t>
            </w:r>
            <w:r w:rsidRPr="00B06FE8">
              <w:rPr>
                <w:rFonts w:cstheme="minorHAnsi"/>
                <w:b/>
              </w:rPr>
              <w:t>dry, hot, dese</w:t>
            </w:r>
            <w:r>
              <w:rPr>
                <w:rFonts w:cstheme="minorHAnsi"/>
                <w:b/>
              </w:rPr>
              <w:t>rt, scrubland, dunes, wildlife</w:t>
            </w:r>
            <w:r w:rsidRPr="00B06FE8">
              <w:rPr>
                <w:rFonts w:cstheme="minorHAnsi"/>
                <w:b/>
              </w:rPr>
              <w:t>, wet, humid,</w:t>
            </w:r>
            <w:r>
              <w:rPr>
                <w:rFonts w:cstheme="minorHAnsi"/>
              </w:rPr>
              <w:t xml:space="preserve"> </w:t>
            </w:r>
            <w:r w:rsidRPr="00B06FE8">
              <w:rPr>
                <w:rFonts w:cstheme="minorHAnsi"/>
                <w:b/>
              </w:rPr>
              <w:t>monsoon</w:t>
            </w:r>
            <w:r>
              <w:rPr>
                <w:rFonts w:cstheme="minorHAnsi"/>
              </w:rPr>
              <w:t xml:space="preserve">, </w:t>
            </w:r>
            <w:r w:rsidRPr="00B06FE8">
              <w:rPr>
                <w:rFonts w:cstheme="minorHAnsi"/>
                <w:b/>
              </w:rPr>
              <w:t xml:space="preserve">winds, </w:t>
            </w:r>
            <w:r>
              <w:rPr>
                <w:rFonts w:cstheme="minorHAnsi"/>
                <w:b/>
              </w:rPr>
              <w:t>ocean, cool, warm, rainfall, Himalayas, floods, east, west, north, south.</w:t>
            </w:r>
          </w:p>
        </w:tc>
      </w:tr>
      <w:tr w:rsidR="00AB5FDC" w:rsidRPr="002E0E0E" w:rsidTr="00BD4496">
        <w:trPr>
          <w:trHeight w:val="536"/>
        </w:trPr>
        <w:tc>
          <w:tcPr>
            <w:tcW w:w="1977" w:type="dxa"/>
          </w:tcPr>
          <w:p w:rsidR="00AB5FDC" w:rsidRPr="002E0E0E" w:rsidRDefault="00AB5FDC" w:rsidP="00BD4496">
            <w:pPr>
              <w:pStyle w:val="ListParagraph"/>
              <w:spacing w:before="2" w:after="2"/>
              <w:ind w:left="0"/>
              <w:jc w:val="center"/>
              <w:rPr>
                <w:rFonts w:cstheme="minorHAnsi"/>
              </w:rPr>
            </w:pPr>
            <w:r w:rsidRPr="002E0E0E">
              <w:rPr>
                <w:rFonts w:cstheme="minorHAnsi"/>
              </w:rPr>
              <w:t>PSHE</w:t>
            </w:r>
          </w:p>
        </w:tc>
        <w:tc>
          <w:tcPr>
            <w:tcW w:w="3552" w:type="dxa"/>
          </w:tcPr>
          <w:p w:rsidR="00AB5FDC" w:rsidRDefault="00AB5FDC" w:rsidP="00BD4496">
            <w:pPr>
              <w:pStyle w:val="ListParagraph"/>
              <w:spacing w:before="2" w:after="2"/>
              <w:ind w:left="0"/>
              <w:rPr>
                <w:rFonts w:cstheme="minorHAnsi"/>
                <w:b/>
              </w:rPr>
            </w:pPr>
          </w:p>
          <w:p w:rsidR="00AB5FDC" w:rsidRPr="002E0E0E" w:rsidRDefault="00AB5FDC" w:rsidP="00BD4496">
            <w:pPr>
              <w:pStyle w:val="ListParagraph"/>
              <w:spacing w:before="2" w:after="2"/>
              <w:ind w:left="0"/>
              <w:rPr>
                <w:rFonts w:cstheme="minorHAnsi"/>
                <w:b/>
              </w:rPr>
            </w:pPr>
            <w:r>
              <w:rPr>
                <w:rFonts w:cstheme="minorHAnsi"/>
                <w:b/>
              </w:rPr>
              <w:t xml:space="preserve">How will you persevere?  </w:t>
            </w:r>
          </w:p>
        </w:tc>
        <w:tc>
          <w:tcPr>
            <w:tcW w:w="9745" w:type="dxa"/>
          </w:tcPr>
          <w:p w:rsidR="00AB5FDC" w:rsidRDefault="00AB5FDC" w:rsidP="00BD4496">
            <w:pPr>
              <w:pStyle w:val="ListParagraph"/>
              <w:spacing w:before="2" w:after="2"/>
              <w:ind w:left="0"/>
              <w:rPr>
                <w:rFonts w:cstheme="minorHAnsi"/>
              </w:rPr>
            </w:pPr>
            <w:r>
              <w:rPr>
                <w:rFonts w:cstheme="minorHAnsi"/>
              </w:rPr>
              <w:t>Think about those famous people you have learned about who have showed great perseverance to achieve their goals.</w:t>
            </w:r>
          </w:p>
          <w:p w:rsidR="00AB5FDC" w:rsidRDefault="00AB5FDC" w:rsidP="00BD4496">
            <w:pPr>
              <w:pStyle w:val="ListParagraph"/>
              <w:spacing w:before="2" w:after="2"/>
              <w:ind w:left="0"/>
              <w:rPr>
                <w:rFonts w:cstheme="minorHAnsi"/>
              </w:rPr>
            </w:pPr>
          </w:p>
          <w:p w:rsidR="00AB5FDC" w:rsidRDefault="00AB5FDC" w:rsidP="00BD4496">
            <w:pPr>
              <w:pStyle w:val="ListParagraph"/>
              <w:spacing w:before="2" w:after="2"/>
              <w:ind w:left="0"/>
              <w:rPr>
                <w:rFonts w:cstheme="minorHAnsi"/>
              </w:rPr>
            </w:pPr>
            <w:r>
              <w:rPr>
                <w:rFonts w:cstheme="minorHAnsi"/>
              </w:rPr>
              <w:t xml:space="preserve">Create a vision board to represent your hopes and dreams for the future. You could draw or cut and stick pictures. You could write key words or quotes. It’s up to you! </w:t>
            </w:r>
          </w:p>
          <w:p w:rsidR="00AB5FDC" w:rsidRDefault="00AB5FDC" w:rsidP="00BD4496">
            <w:pPr>
              <w:pStyle w:val="ListParagraph"/>
              <w:spacing w:before="2" w:after="2"/>
              <w:ind w:left="0"/>
              <w:rPr>
                <w:rFonts w:cstheme="minorHAnsi"/>
              </w:rPr>
            </w:pPr>
          </w:p>
          <w:p w:rsidR="00AB5FDC" w:rsidRPr="002E0E0E" w:rsidRDefault="00AB5FDC" w:rsidP="00BD4496">
            <w:pPr>
              <w:pStyle w:val="ListParagraph"/>
              <w:spacing w:before="2" w:after="2"/>
              <w:ind w:left="0"/>
              <w:rPr>
                <w:rFonts w:cstheme="minorHAnsi"/>
              </w:rPr>
            </w:pPr>
            <w:r>
              <w:rPr>
                <w:rFonts w:cstheme="minorHAnsi"/>
              </w:rPr>
              <w:t xml:space="preserve">Once you’ve finished, look at your vision board and think about how you will persevere to achieve your goals. </w:t>
            </w:r>
          </w:p>
        </w:tc>
      </w:tr>
      <w:tr w:rsidR="00AB5FDC" w:rsidRPr="00A15923" w:rsidTr="00BD4496">
        <w:trPr>
          <w:trHeight w:val="585"/>
        </w:trPr>
        <w:tc>
          <w:tcPr>
            <w:tcW w:w="1977" w:type="dxa"/>
          </w:tcPr>
          <w:p w:rsidR="00AB5FDC" w:rsidRPr="002E0E0E" w:rsidRDefault="00AB5FDC" w:rsidP="00BD4496">
            <w:pPr>
              <w:pStyle w:val="ListParagraph"/>
              <w:spacing w:before="2" w:after="2"/>
              <w:ind w:left="0"/>
              <w:jc w:val="center"/>
              <w:rPr>
                <w:rFonts w:cstheme="minorHAnsi"/>
              </w:rPr>
            </w:pPr>
            <w:r w:rsidRPr="002E0E0E">
              <w:rPr>
                <w:rFonts w:cstheme="minorHAnsi"/>
              </w:rPr>
              <w:t>PE</w:t>
            </w:r>
          </w:p>
        </w:tc>
        <w:tc>
          <w:tcPr>
            <w:tcW w:w="3552" w:type="dxa"/>
          </w:tcPr>
          <w:p w:rsidR="00AB5FDC" w:rsidRPr="002E0E0E" w:rsidRDefault="00AB5FDC" w:rsidP="00BD4496">
            <w:pPr>
              <w:pStyle w:val="ListParagraph"/>
              <w:spacing w:before="2" w:after="2"/>
              <w:ind w:left="0"/>
              <w:rPr>
                <w:rFonts w:cstheme="minorHAnsi"/>
              </w:rPr>
            </w:pPr>
          </w:p>
          <w:p w:rsidR="00AB5FDC" w:rsidRPr="00A15923" w:rsidRDefault="00AB5FDC" w:rsidP="00BD4496">
            <w:pPr>
              <w:pStyle w:val="ListParagraph"/>
              <w:spacing w:before="2" w:after="2"/>
              <w:ind w:left="0"/>
              <w:rPr>
                <w:rFonts w:cstheme="minorHAnsi"/>
                <w:b/>
              </w:rPr>
            </w:pPr>
            <w:r w:rsidRPr="002E0E0E">
              <w:rPr>
                <w:rFonts w:cstheme="minorHAnsi"/>
                <w:b/>
              </w:rPr>
              <w:t>Joe Wicks PE Sessions</w:t>
            </w:r>
          </w:p>
        </w:tc>
        <w:tc>
          <w:tcPr>
            <w:tcW w:w="9745" w:type="dxa"/>
          </w:tcPr>
          <w:p w:rsidR="00AB5FDC" w:rsidRPr="00A15923" w:rsidRDefault="00AB5FDC" w:rsidP="00BD4496">
            <w:pPr>
              <w:pStyle w:val="ListParagraph"/>
              <w:spacing w:before="2" w:after="2"/>
              <w:ind w:left="0"/>
              <w:rPr>
                <w:color w:val="0000FF" w:themeColor="hyperlink"/>
                <w:u w:val="single"/>
              </w:rPr>
            </w:pPr>
            <w:hyperlink r:id="rId15" w:history="1">
              <w:r w:rsidRPr="002E0E0E">
                <w:rPr>
                  <w:rStyle w:val="Hyperlink"/>
                  <w:rFonts w:cstheme="minorHAnsi"/>
                </w:rPr>
                <w:t>https://www.youtube.com/watch?v=1MBFhUtyyQM&amp;list=PLyCLoPd4VxBsXs1WmPcektsQyFbXTf9FO&amp;index=59</w:t>
              </w:r>
            </w:hyperlink>
            <w:r>
              <w:rPr>
                <w:rStyle w:val="Hyperlink"/>
                <w:rFonts w:cstheme="minorHAnsi"/>
              </w:rPr>
              <w:t xml:space="preserve">    </w:t>
            </w:r>
            <w:r w:rsidRPr="002E0E0E">
              <w:rPr>
                <w:rStyle w:val="Hyperlink"/>
                <w:rFonts w:cstheme="minorHAnsi"/>
                <w:color w:val="auto"/>
                <w:u w:val="none"/>
              </w:rPr>
              <w:t xml:space="preserve">Complete Joe’s daily </w:t>
            </w:r>
            <w:r w:rsidRPr="00576DCF">
              <w:rPr>
                <w:rStyle w:val="Hyperlink"/>
                <w:rFonts w:cstheme="minorHAnsi"/>
                <w:color w:val="auto"/>
                <w:u w:val="none"/>
              </w:rPr>
              <w:t>sessions. Are you getting fitter?</w:t>
            </w:r>
            <w:r>
              <w:rPr>
                <w:rStyle w:val="Hyperlink"/>
                <w:rFonts w:cstheme="minorHAnsi"/>
                <w:color w:val="auto"/>
              </w:rPr>
              <w:t xml:space="preserve"> </w:t>
            </w:r>
          </w:p>
        </w:tc>
      </w:tr>
      <w:tr w:rsidR="00AB5FDC" w:rsidRPr="00F973BC" w:rsidTr="00BD4496">
        <w:trPr>
          <w:trHeight w:val="536"/>
        </w:trPr>
        <w:tc>
          <w:tcPr>
            <w:tcW w:w="1977" w:type="dxa"/>
          </w:tcPr>
          <w:p w:rsidR="00AB5FDC" w:rsidRPr="002E0E0E" w:rsidRDefault="00AB5FDC" w:rsidP="00BD4496">
            <w:pPr>
              <w:pStyle w:val="ListParagraph"/>
              <w:spacing w:before="2" w:after="2"/>
              <w:ind w:left="0"/>
              <w:jc w:val="center"/>
              <w:rPr>
                <w:rFonts w:cstheme="minorHAnsi"/>
              </w:rPr>
            </w:pPr>
            <w:r w:rsidRPr="002E0E0E">
              <w:rPr>
                <w:rFonts w:cstheme="minorHAnsi"/>
              </w:rPr>
              <w:t>Spanish</w:t>
            </w:r>
          </w:p>
        </w:tc>
        <w:tc>
          <w:tcPr>
            <w:tcW w:w="3552" w:type="dxa"/>
          </w:tcPr>
          <w:p w:rsidR="00AB5FDC" w:rsidRPr="00F973BC" w:rsidRDefault="00AB5FDC" w:rsidP="00BD4496">
            <w:pPr>
              <w:pStyle w:val="ListParagraph"/>
              <w:spacing w:before="2" w:after="2"/>
              <w:ind w:left="0"/>
              <w:rPr>
                <w:rFonts w:cstheme="minorHAnsi"/>
                <w:b/>
              </w:rPr>
            </w:pPr>
            <w:r w:rsidRPr="00F973BC">
              <w:rPr>
                <w:rFonts w:cstheme="minorHAnsi"/>
                <w:b/>
              </w:rPr>
              <w:t>Can you learn the days of the week?</w:t>
            </w:r>
          </w:p>
        </w:tc>
        <w:tc>
          <w:tcPr>
            <w:tcW w:w="9745" w:type="dxa"/>
          </w:tcPr>
          <w:p w:rsidR="00AB5FDC" w:rsidRDefault="00AB5FDC" w:rsidP="00BD4496">
            <w:pPr>
              <w:pStyle w:val="ListParagraph"/>
              <w:spacing w:before="2" w:after="2"/>
              <w:ind w:left="0"/>
              <w:rPr>
                <w:rFonts w:cstheme="minorHAnsi"/>
              </w:rPr>
            </w:pPr>
            <w:r>
              <w:rPr>
                <w:rFonts w:cstheme="minorHAnsi"/>
              </w:rPr>
              <w:t>Revise greetings.</w:t>
            </w:r>
          </w:p>
          <w:p w:rsidR="00AB5FDC" w:rsidRDefault="00AB5FDC" w:rsidP="00BD4496">
            <w:pPr>
              <w:spacing w:after="200" w:line="276" w:lineRule="auto"/>
            </w:pPr>
            <w:hyperlink r:id="rId16" w:history="1">
              <w:r>
                <w:rPr>
                  <w:rStyle w:val="Hyperlink"/>
                </w:rPr>
                <w:t>https://www.youtube.com/watch?v=kdDu8pFbnRc&amp;t=88s</w:t>
              </w:r>
            </w:hyperlink>
          </w:p>
          <w:p w:rsidR="00AB5FDC" w:rsidRDefault="00AB5FDC" w:rsidP="00BD4496">
            <w:r>
              <w:rPr>
                <w:rFonts w:cstheme="minorHAnsi"/>
              </w:rPr>
              <w:t xml:space="preserve">Revise numbers 11 – 20. </w:t>
            </w:r>
          </w:p>
          <w:p w:rsidR="00AB5FDC" w:rsidRDefault="00AB5FDC" w:rsidP="00BD4496">
            <w:hyperlink r:id="rId17" w:history="1">
              <w:r>
                <w:rPr>
                  <w:rStyle w:val="Hyperlink"/>
                </w:rPr>
                <w:t>https://www.youtube.com/watch?v=PAGAfs04Udk</w:t>
              </w:r>
            </w:hyperlink>
          </w:p>
          <w:p w:rsidR="00AB5FDC" w:rsidRDefault="00AB5FDC" w:rsidP="00BD4496"/>
          <w:p w:rsidR="00AB5FDC" w:rsidRDefault="00AB5FDC" w:rsidP="00BD4496">
            <w:r>
              <w:t xml:space="preserve">Now watch this video to learn the days of the week. Remember to listen carefully first and then repeat. After practising, challenge yourself to sing along without looking at the words.  </w:t>
            </w:r>
          </w:p>
          <w:p w:rsidR="00AB5FDC" w:rsidRPr="00F973BC" w:rsidRDefault="00AB5FDC" w:rsidP="00BD4496">
            <w:hyperlink r:id="rId18" w:history="1">
              <w:r>
                <w:rPr>
                  <w:rStyle w:val="Hyperlink"/>
                </w:rPr>
                <w:t>https://www.youtube.com/watch?v=poegJukynHg</w:t>
              </w:r>
            </w:hyperlink>
          </w:p>
        </w:tc>
      </w:tr>
      <w:tr w:rsidR="00AB5FDC" w:rsidRPr="00A15923" w:rsidTr="00BD4496">
        <w:trPr>
          <w:trHeight w:val="519"/>
        </w:trPr>
        <w:tc>
          <w:tcPr>
            <w:tcW w:w="1977" w:type="dxa"/>
          </w:tcPr>
          <w:p w:rsidR="00AB5FDC" w:rsidRPr="002E0E0E" w:rsidRDefault="00AB5FDC" w:rsidP="00BD4496">
            <w:pPr>
              <w:pStyle w:val="ListParagraph"/>
              <w:spacing w:before="2" w:after="2"/>
              <w:ind w:left="0"/>
              <w:jc w:val="center"/>
              <w:rPr>
                <w:rFonts w:cstheme="minorHAnsi"/>
              </w:rPr>
            </w:pPr>
            <w:r>
              <w:rPr>
                <w:rFonts w:cstheme="minorHAnsi"/>
              </w:rPr>
              <w:t>Music</w:t>
            </w:r>
          </w:p>
        </w:tc>
        <w:tc>
          <w:tcPr>
            <w:tcW w:w="3552" w:type="dxa"/>
          </w:tcPr>
          <w:p w:rsidR="00AB5FDC" w:rsidRDefault="00AB5FDC" w:rsidP="00BD4496">
            <w:pPr>
              <w:pStyle w:val="ListParagraph"/>
              <w:spacing w:before="2" w:after="2"/>
              <w:ind w:left="0"/>
              <w:rPr>
                <w:rFonts w:cstheme="minorHAnsi"/>
                <w:b/>
              </w:rPr>
            </w:pPr>
          </w:p>
          <w:p w:rsidR="00AB5FDC" w:rsidRPr="00EE22B9" w:rsidRDefault="00AB5FDC" w:rsidP="00BD4496">
            <w:pPr>
              <w:pStyle w:val="ListParagraph"/>
              <w:spacing w:before="2" w:after="2"/>
              <w:ind w:left="0"/>
              <w:rPr>
                <w:rFonts w:cstheme="minorHAnsi"/>
                <w:b/>
              </w:rPr>
            </w:pPr>
            <w:r w:rsidRPr="00EE22B9">
              <w:rPr>
                <w:rFonts w:cstheme="minorHAnsi"/>
                <w:b/>
              </w:rPr>
              <w:t xml:space="preserve">Can you </w:t>
            </w:r>
            <w:r>
              <w:rPr>
                <w:rFonts w:cstheme="minorHAnsi"/>
                <w:b/>
              </w:rPr>
              <w:t>perform a</w:t>
            </w:r>
            <w:r w:rsidRPr="00EE22B9">
              <w:rPr>
                <w:rFonts w:cstheme="minorHAnsi"/>
                <w:b/>
              </w:rPr>
              <w:t xml:space="preserve"> song?</w:t>
            </w:r>
          </w:p>
          <w:p w:rsidR="00AB5FDC" w:rsidRPr="00EE22B9" w:rsidRDefault="00AB5FDC" w:rsidP="00BD4496">
            <w:pPr>
              <w:rPr>
                <w:b/>
              </w:rPr>
            </w:pPr>
          </w:p>
        </w:tc>
        <w:tc>
          <w:tcPr>
            <w:tcW w:w="9745" w:type="dxa"/>
          </w:tcPr>
          <w:p w:rsidR="00AB5FDC" w:rsidRPr="00A15923" w:rsidRDefault="00AB5FDC" w:rsidP="00BD4496">
            <w:pPr>
              <w:spacing w:after="200" w:line="276" w:lineRule="auto"/>
            </w:pPr>
            <w:r>
              <w:rPr>
                <w:rFonts w:cstheme="minorHAnsi"/>
              </w:rPr>
              <w:t xml:space="preserve"> </w:t>
            </w:r>
            <w:hyperlink r:id="rId19" w:history="1">
              <w:r>
                <w:rPr>
                  <w:rStyle w:val="Hyperlink"/>
                </w:rPr>
                <w:t>https://www.singup.org/singupathome/black-lives-matter</w:t>
              </w:r>
            </w:hyperlink>
            <w:r>
              <w:rPr>
                <w:rStyle w:val="Hyperlink"/>
              </w:rPr>
              <w:t xml:space="preserve">  </w:t>
            </w:r>
            <w:r>
              <w:rPr>
                <w:rFonts w:cstheme="minorHAnsi"/>
              </w:rPr>
              <w:t>Keep practising your song. Can you sing it without using the lyrics yet? Can you sing along to the backing track? You could ask someone to accompany you and teach it to them. It’s time to try performing your song to an audience! It could be your family. It could be to a friend or family member over the internet. Or you could perform it Year 3 over Zoom!</w:t>
            </w:r>
          </w:p>
        </w:tc>
      </w:tr>
    </w:tbl>
    <w:p w:rsidR="003C1DFD" w:rsidRDefault="003C1DFD">
      <w:bookmarkStart w:id="0" w:name="_GoBack"/>
      <w:bookmarkEnd w:id="0"/>
    </w:p>
    <w:sectPr w:rsidR="003C1DFD" w:rsidSect="00AB5FDC">
      <w:pgSz w:w="16838" w:h="11906" w:orient="landscape"/>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55334"/>
    <w:multiLevelType w:val="hybridMultilevel"/>
    <w:tmpl w:val="AEDCA5C8"/>
    <w:lvl w:ilvl="0" w:tplc="E856AB28">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FDC"/>
    <w:rsid w:val="003C1DFD"/>
    <w:rsid w:val="00AB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FDC"/>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B5FDC"/>
    <w:pPr>
      <w:ind w:left="720"/>
      <w:contextualSpacing/>
    </w:pPr>
  </w:style>
  <w:style w:type="table" w:styleId="TableGrid">
    <w:name w:val="Table Grid"/>
    <w:basedOn w:val="TableNormal"/>
    <w:uiPriority w:val="59"/>
    <w:rsid w:val="00AB5FD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F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FDC"/>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B5FDC"/>
    <w:pPr>
      <w:ind w:left="720"/>
      <w:contextualSpacing/>
    </w:pPr>
  </w:style>
  <w:style w:type="table" w:styleId="TableGrid">
    <w:name w:val="Table Grid"/>
    <w:basedOn w:val="TableNormal"/>
    <w:uiPriority w:val="59"/>
    <w:rsid w:val="00AB5FD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5F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ndcloud.com/talkforwriting/jungle/s-4Ye8khPyx1x" TargetMode="External"/><Relationship Id="rId13" Type="http://schemas.openxmlformats.org/officeDocument/2006/relationships/hyperlink" Target="https://www.bbc.co.uk/teach/class-clips-video/religious-studies-ks2-my-life-my-religion-hinduism-meeting-two-british-hindus/zkghf4j" TargetMode="External"/><Relationship Id="rId18" Type="http://schemas.openxmlformats.org/officeDocument/2006/relationships/hyperlink" Target="https://www.youtube.com/watch?v=poegJukynH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talk4writing.com/wp-content/uploads/2020/05/Y3-Jungle.pdf" TargetMode="External"/><Relationship Id="rId12" Type="http://schemas.openxmlformats.org/officeDocument/2006/relationships/hyperlink" Target="https://www.topmarks.co.uk/maths-games/hit-the-button" TargetMode="External"/><Relationship Id="rId17" Type="http://schemas.openxmlformats.org/officeDocument/2006/relationships/hyperlink" Target="https://www.youtube.com/watch?v=PAGAfs04Udk" TargetMode="External"/><Relationship Id="rId2" Type="http://schemas.openxmlformats.org/officeDocument/2006/relationships/styles" Target="styles.xml"/><Relationship Id="rId16" Type="http://schemas.openxmlformats.org/officeDocument/2006/relationships/hyperlink" Target="https://www.youtube.com/watch?v=kdDu8pFbnRc&amp;t=88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lay.ttrockstars.com/auth" TargetMode="External"/><Relationship Id="rId5" Type="http://schemas.openxmlformats.org/officeDocument/2006/relationships/webSettings" Target="webSettings.xml"/><Relationship Id="rId15" Type="http://schemas.openxmlformats.org/officeDocument/2006/relationships/hyperlink" Target="https://www.youtube.com/watch?v=1MBFhUtyyQM&amp;list=PLyCLoPd4VxBsXs1WmPcektsQyFbXTf9FO&amp;index=59" TargetMode="External"/><Relationship Id="rId10" Type="http://schemas.openxmlformats.org/officeDocument/2006/relationships/hyperlink" Target="https://whiterosemaths.com/homelearning/year-3/" TargetMode="External"/><Relationship Id="rId19" Type="http://schemas.openxmlformats.org/officeDocument/2006/relationships/hyperlink" Target="https://www.singup.org/singupathome/black-lives-matter" TargetMode="External"/><Relationship Id="rId4" Type="http://schemas.openxmlformats.org/officeDocument/2006/relationships/settings" Target="settings.xml"/><Relationship Id="rId9" Type="http://schemas.openxmlformats.org/officeDocument/2006/relationships/hyperlink" Target="https://www.talk4writing.com/wp-content/uploads/2020/05/Y3-Jungle.pdf" TargetMode="External"/><Relationship Id="rId14" Type="http://schemas.openxmlformats.org/officeDocument/2006/relationships/hyperlink" Target="https://www.bbc.co.uk/bitesize/clips/z4fr87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2020-07-03T11:19:00Z</dcterms:created>
  <dcterms:modified xsi:type="dcterms:W3CDTF">2020-07-03T11:20:00Z</dcterms:modified>
</cp:coreProperties>
</file>