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707"/>
        <w:tblW w:w="0" w:type="auto"/>
        <w:tblLook w:val="04A0" w:firstRow="1" w:lastRow="0" w:firstColumn="1" w:lastColumn="0" w:noHBand="0" w:noVBand="1"/>
      </w:tblPr>
      <w:tblGrid>
        <w:gridCol w:w="1534"/>
        <w:gridCol w:w="3848"/>
        <w:gridCol w:w="10006"/>
      </w:tblGrid>
      <w:tr w:rsidR="00955318" w:rsidRPr="00CA0A71" w:rsidTr="00955318">
        <w:tc>
          <w:tcPr>
            <w:tcW w:w="1534" w:type="dxa"/>
            <w:shd w:val="clear" w:color="auto" w:fill="auto"/>
          </w:tcPr>
          <w:p w:rsidR="00955318" w:rsidRPr="00CA0A71" w:rsidRDefault="00955318" w:rsidP="00955318">
            <w:pPr>
              <w:pStyle w:val="ListParagraph"/>
              <w:ind w:left="0"/>
              <w:jc w:val="center"/>
              <w:rPr>
                <w:rFonts w:cstheme="minorHAnsi"/>
                <w:highlight w:val="yellow"/>
              </w:rPr>
            </w:pPr>
            <w:bookmarkStart w:id="0" w:name="_GoBack"/>
            <w:bookmarkEnd w:id="0"/>
          </w:p>
        </w:tc>
        <w:tc>
          <w:tcPr>
            <w:tcW w:w="13854" w:type="dxa"/>
            <w:gridSpan w:val="2"/>
            <w:shd w:val="clear" w:color="auto" w:fill="auto"/>
          </w:tcPr>
          <w:p w:rsidR="00955318" w:rsidRPr="00CA0A71" w:rsidRDefault="00955318" w:rsidP="00955318">
            <w:pPr>
              <w:pStyle w:val="ListParagraph"/>
              <w:ind w:left="0"/>
              <w:jc w:val="center"/>
              <w:rPr>
                <w:rFonts w:cstheme="minorHAnsi"/>
                <w:b/>
              </w:rPr>
            </w:pPr>
            <w:r w:rsidRPr="00CA0A71">
              <w:rPr>
                <w:rFonts w:cstheme="minorHAnsi"/>
                <w:b/>
              </w:rPr>
              <w:t>Week 8 YEAR 6</w:t>
            </w:r>
            <w:r w:rsidRPr="00CA0A71">
              <w:rPr>
                <w:rFonts w:cstheme="minorHAnsi"/>
                <w:noProof/>
                <w:lang w:eastAsia="en-GB"/>
              </w:rPr>
              <w:t xml:space="preserve"> </w:t>
            </w:r>
          </w:p>
        </w:tc>
      </w:tr>
      <w:tr w:rsidR="00955318" w:rsidRPr="00CA0A71" w:rsidTr="00955318">
        <w:tc>
          <w:tcPr>
            <w:tcW w:w="1534" w:type="dxa"/>
            <w:shd w:val="clear" w:color="auto" w:fill="auto"/>
          </w:tcPr>
          <w:p w:rsidR="00955318" w:rsidRPr="00CA0A71" w:rsidRDefault="00955318" w:rsidP="00955318">
            <w:pPr>
              <w:pStyle w:val="ListParagraph"/>
              <w:ind w:left="0"/>
              <w:jc w:val="center"/>
              <w:rPr>
                <w:rFonts w:cstheme="minorHAnsi"/>
                <w:highlight w:val="yellow"/>
              </w:rPr>
            </w:pPr>
          </w:p>
        </w:tc>
        <w:tc>
          <w:tcPr>
            <w:tcW w:w="3848" w:type="dxa"/>
            <w:shd w:val="clear" w:color="auto" w:fill="auto"/>
          </w:tcPr>
          <w:p w:rsidR="00955318" w:rsidRPr="00CA0A71" w:rsidRDefault="00955318" w:rsidP="00955318">
            <w:pPr>
              <w:pStyle w:val="ListParagraph"/>
              <w:ind w:left="0"/>
              <w:jc w:val="center"/>
              <w:rPr>
                <w:rFonts w:cstheme="minorHAnsi"/>
              </w:rPr>
            </w:pPr>
            <w:r w:rsidRPr="00CA0A71">
              <w:rPr>
                <w:rFonts w:cstheme="minorHAnsi"/>
              </w:rPr>
              <w:t>Learning</w:t>
            </w:r>
          </w:p>
        </w:tc>
        <w:tc>
          <w:tcPr>
            <w:tcW w:w="10006" w:type="dxa"/>
            <w:shd w:val="clear" w:color="auto" w:fill="auto"/>
          </w:tcPr>
          <w:p w:rsidR="00955318" w:rsidRPr="00CA0A71" w:rsidRDefault="00955318" w:rsidP="00955318">
            <w:pPr>
              <w:pStyle w:val="ListParagraph"/>
              <w:ind w:left="0"/>
              <w:jc w:val="center"/>
              <w:rPr>
                <w:rFonts w:cstheme="minorHAnsi"/>
              </w:rPr>
            </w:pPr>
            <w:r w:rsidRPr="00CA0A71">
              <w:rPr>
                <w:rFonts w:cstheme="minorHAnsi"/>
              </w:rPr>
              <w:t>Activities</w:t>
            </w:r>
          </w:p>
        </w:tc>
      </w:tr>
      <w:tr w:rsidR="00955318" w:rsidRPr="00CA0A71" w:rsidTr="00955318">
        <w:trPr>
          <w:trHeight w:val="1931"/>
        </w:trPr>
        <w:tc>
          <w:tcPr>
            <w:tcW w:w="1534" w:type="dxa"/>
            <w:shd w:val="clear" w:color="auto" w:fill="auto"/>
          </w:tcPr>
          <w:p w:rsidR="00955318" w:rsidRPr="00CA0A71" w:rsidRDefault="00955318" w:rsidP="00955318">
            <w:pPr>
              <w:pStyle w:val="ListParagraph"/>
              <w:ind w:left="0"/>
              <w:jc w:val="center"/>
              <w:rPr>
                <w:rFonts w:cstheme="minorHAnsi"/>
                <w:highlight w:val="yellow"/>
              </w:rPr>
            </w:pPr>
            <w:r w:rsidRPr="00CA0A71">
              <w:rPr>
                <w:rFonts w:cstheme="minorHAnsi"/>
              </w:rPr>
              <w:t>English</w:t>
            </w:r>
          </w:p>
        </w:tc>
        <w:tc>
          <w:tcPr>
            <w:tcW w:w="3848" w:type="dxa"/>
            <w:shd w:val="clear" w:color="auto" w:fill="auto"/>
          </w:tcPr>
          <w:p w:rsidR="00955318" w:rsidRPr="00CA0A71" w:rsidRDefault="00955318" w:rsidP="00955318">
            <w:pPr>
              <w:pStyle w:val="ListParagraph"/>
              <w:ind w:left="0"/>
              <w:jc w:val="center"/>
              <w:rPr>
                <w:rFonts w:cstheme="minorHAnsi"/>
                <w:b/>
              </w:rPr>
            </w:pPr>
            <w:r w:rsidRPr="00CA0A71">
              <w:rPr>
                <w:rFonts w:cstheme="minorHAnsi"/>
                <w:b/>
              </w:rPr>
              <w:t>Talk 4 Writing</w:t>
            </w:r>
          </w:p>
          <w:p w:rsidR="00955318" w:rsidRPr="00CA0A71" w:rsidRDefault="00955318" w:rsidP="00955318">
            <w:pPr>
              <w:rPr>
                <w:rFonts w:cstheme="minorHAnsi"/>
                <w:b/>
              </w:rPr>
            </w:pPr>
            <w:r w:rsidRPr="00CA0A71">
              <w:rPr>
                <w:rFonts w:cstheme="minorHAnsi"/>
                <w:b/>
              </w:rPr>
              <w:t>Creative writing</w:t>
            </w:r>
          </w:p>
        </w:tc>
        <w:tc>
          <w:tcPr>
            <w:tcW w:w="10006" w:type="dxa"/>
            <w:shd w:val="clear" w:color="auto" w:fill="auto"/>
          </w:tcPr>
          <w:p w:rsidR="00955318" w:rsidRPr="00CA0A71" w:rsidRDefault="00955318" w:rsidP="00955318">
            <w:pPr>
              <w:pStyle w:val="ListParagraph"/>
              <w:ind w:left="0"/>
              <w:rPr>
                <w:rStyle w:val="Hyperlink"/>
                <w:rFonts w:cstheme="minorHAnsi"/>
              </w:rPr>
            </w:pPr>
            <w:hyperlink r:id="rId5" w:history="1">
              <w:r w:rsidRPr="00CA0A71">
                <w:rPr>
                  <w:rStyle w:val="Hyperlink"/>
                  <w:rFonts w:cstheme="minorHAnsi"/>
                </w:rPr>
                <w:t>https://soundcloud.com/talkforwriting/swamp/s-28ED2KJCK6n</w:t>
              </w:r>
            </w:hyperlink>
          </w:p>
          <w:p w:rsidR="00955318" w:rsidRPr="00CA0A71" w:rsidRDefault="00955318" w:rsidP="00955318">
            <w:pPr>
              <w:pStyle w:val="ListParagraph"/>
              <w:ind w:left="0"/>
              <w:rPr>
                <w:rStyle w:val="Hyperlink"/>
                <w:rFonts w:cstheme="minorHAnsi"/>
                <w:color w:val="auto"/>
                <w:u w:val="none"/>
              </w:rPr>
            </w:pPr>
            <w:r w:rsidRPr="00CA0A71">
              <w:rPr>
                <w:rStyle w:val="Hyperlink"/>
                <w:rFonts w:cstheme="minorHAnsi"/>
                <w:color w:val="auto"/>
                <w:u w:val="none"/>
              </w:rPr>
              <w:t xml:space="preserve">Complete the talk for writing activity 14 on page 18. Complete your ‘Talk for writing’ pack by completing the final activity. Please also look into the books they have recommended. </w:t>
            </w:r>
          </w:p>
          <w:p w:rsidR="00955318" w:rsidRPr="00CA0A71" w:rsidRDefault="00955318" w:rsidP="00955318">
            <w:pPr>
              <w:pStyle w:val="ListParagraph"/>
              <w:ind w:left="0"/>
              <w:rPr>
                <w:rFonts w:cstheme="minorHAnsi"/>
                <w:color w:val="0563C1" w:themeColor="hyperlink"/>
                <w:u w:val="single"/>
              </w:rPr>
            </w:pPr>
            <w:hyperlink r:id="rId6" w:history="1">
              <w:r w:rsidRPr="00CA0A71">
                <w:rPr>
                  <w:rStyle w:val="Hyperlink"/>
                  <w:rFonts w:cstheme="minorHAnsi"/>
                </w:rPr>
                <w:t>https://www.talk4writing.com/wp-content/uploads/2020/06/Y6-Monsters.pdf</w:t>
              </w:r>
            </w:hyperlink>
          </w:p>
          <w:p w:rsidR="00955318" w:rsidRPr="00CA0A71" w:rsidRDefault="00955318" w:rsidP="00955318">
            <w:pPr>
              <w:pStyle w:val="ListParagraph"/>
              <w:ind w:left="0"/>
              <w:rPr>
                <w:rFonts w:cstheme="minorHAnsi"/>
              </w:rPr>
            </w:pPr>
            <w:r w:rsidRPr="00CA0A71">
              <w:rPr>
                <w:rFonts w:cstheme="minorHAnsi"/>
              </w:rPr>
              <w:t>Creative writing: You are not in total control, can you create your own story including a magical creature or person.  Once completed feel free to share your story with your class or teacher through Showbie</w:t>
            </w:r>
            <w:r>
              <w:rPr>
                <w:rFonts w:cstheme="minorHAnsi"/>
              </w:rPr>
              <w:t>.com</w:t>
            </w:r>
          </w:p>
        </w:tc>
      </w:tr>
      <w:tr w:rsidR="00955318" w:rsidRPr="00CA0A71" w:rsidTr="00955318">
        <w:trPr>
          <w:trHeight w:val="1576"/>
        </w:trPr>
        <w:tc>
          <w:tcPr>
            <w:tcW w:w="1534" w:type="dxa"/>
            <w:shd w:val="clear" w:color="auto" w:fill="auto"/>
          </w:tcPr>
          <w:p w:rsidR="00955318" w:rsidRPr="00CA0A71" w:rsidRDefault="00955318" w:rsidP="00955318">
            <w:pPr>
              <w:pStyle w:val="ListParagraph"/>
              <w:ind w:left="0"/>
              <w:jc w:val="center"/>
              <w:rPr>
                <w:rFonts w:cstheme="minorHAnsi"/>
              </w:rPr>
            </w:pPr>
            <w:r w:rsidRPr="00CA0A71">
              <w:rPr>
                <w:rFonts w:cstheme="minorHAnsi"/>
              </w:rPr>
              <w:t>Mathematics</w:t>
            </w:r>
          </w:p>
        </w:tc>
        <w:tc>
          <w:tcPr>
            <w:tcW w:w="3848" w:type="dxa"/>
            <w:shd w:val="clear" w:color="auto" w:fill="auto"/>
          </w:tcPr>
          <w:p w:rsidR="00955318" w:rsidRPr="00CA0A71" w:rsidRDefault="00955318" w:rsidP="00955318">
            <w:pPr>
              <w:pStyle w:val="Heading1"/>
              <w:shd w:val="clear" w:color="auto" w:fill="FFFFFF"/>
              <w:spacing w:before="0" w:beforeAutospacing="0" w:after="0" w:afterAutospacing="0"/>
              <w:textAlignment w:val="top"/>
              <w:outlineLvl w:val="0"/>
              <w:rPr>
                <w:rFonts w:asciiTheme="minorHAnsi" w:hAnsiTheme="minorHAnsi" w:cstheme="minorHAnsi"/>
                <w:sz w:val="22"/>
                <w:szCs w:val="22"/>
              </w:rPr>
            </w:pPr>
            <w:r w:rsidRPr="00CA0A71">
              <w:rPr>
                <w:rFonts w:asciiTheme="minorHAnsi" w:hAnsiTheme="minorHAnsi" w:cstheme="minorHAnsi"/>
                <w:sz w:val="22"/>
                <w:szCs w:val="22"/>
              </w:rPr>
              <w:t>White Rose</w:t>
            </w:r>
            <w:r w:rsidRPr="00CA0A71">
              <w:rPr>
                <w:rFonts w:asciiTheme="minorHAnsi" w:hAnsiTheme="minorHAnsi" w:cstheme="minorHAnsi"/>
                <w:sz w:val="22"/>
                <w:szCs w:val="22"/>
              </w:rPr>
              <w:br/>
            </w:r>
          </w:p>
          <w:p w:rsidR="00955318" w:rsidRPr="00CA0A71" w:rsidRDefault="00955318" w:rsidP="00955318">
            <w:pPr>
              <w:pStyle w:val="Heading3"/>
              <w:spacing w:before="0"/>
              <w:outlineLvl w:val="2"/>
              <w:rPr>
                <w:rFonts w:asciiTheme="minorHAnsi" w:eastAsia="Times New Roman" w:hAnsiTheme="minorHAnsi" w:cstheme="minorHAnsi"/>
                <w:b/>
                <w:bCs/>
                <w:color w:val="auto"/>
                <w:kern w:val="36"/>
                <w:sz w:val="22"/>
                <w:szCs w:val="22"/>
                <w:lang w:eastAsia="en-GB"/>
              </w:rPr>
            </w:pPr>
            <w:r w:rsidRPr="00CA0A71">
              <w:rPr>
                <w:rFonts w:asciiTheme="minorHAnsi" w:eastAsia="Times New Roman" w:hAnsiTheme="minorHAnsi" w:cstheme="minorHAnsi"/>
                <w:b/>
                <w:bCs/>
                <w:color w:val="auto"/>
                <w:kern w:val="36"/>
                <w:sz w:val="22"/>
                <w:szCs w:val="22"/>
                <w:lang w:eastAsia="en-GB"/>
              </w:rPr>
              <w:t>Solve simple 2-step equations</w:t>
            </w:r>
          </w:p>
          <w:p w:rsidR="00955318" w:rsidRPr="00CA0A71" w:rsidRDefault="00955318" w:rsidP="00955318">
            <w:pPr>
              <w:rPr>
                <w:rFonts w:cstheme="minorHAnsi"/>
                <w:b/>
                <w:lang w:eastAsia="en-GB"/>
              </w:rPr>
            </w:pPr>
          </w:p>
          <w:p w:rsidR="00955318" w:rsidRPr="00CA0A71" w:rsidRDefault="00955318" w:rsidP="00955318">
            <w:pPr>
              <w:rPr>
                <w:rFonts w:cstheme="minorHAnsi"/>
                <w:lang w:eastAsia="en-GB"/>
              </w:rPr>
            </w:pPr>
            <w:r w:rsidRPr="00CA0A71">
              <w:rPr>
                <w:rFonts w:cstheme="minorHAnsi"/>
                <w:b/>
                <w:lang w:eastAsia="en-GB"/>
              </w:rPr>
              <w:t>Converting metric measures</w:t>
            </w:r>
            <w:r w:rsidRPr="00CA0A71">
              <w:rPr>
                <w:rFonts w:cstheme="minorHAnsi"/>
                <w:lang w:eastAsia="en-GB"/>
              </w:rPr>
              <w:t xml:space="preserve"> </w:t>
            </w:r>
          </w:p>
        </w:tc>
        <w:tc>
          <w:tcPr>
            <w:tcW w:w="10006" w:type="dxa"/>
            <w:shd w:val="clear" w:color="auto" w:fill="auto"/>
          </w:tcPr>
          <w:p w:rsidR="00955318" w:rsidRPr="00CA0A71" w:rsidRDefault="00955318" w:rsidP="00955318">
            <w:pPr>
              <w:pStyle w:val="ListParagraph"/>
              <w:ind w:left="0"/>
              <w:rPr>
                <w:rFonts w:cstheme="minorHAnsi"/>
              </w:rPr>
            </w:pPr>
            <w:r w:rsidRPr="00CA0A71">
              <w:rPr>
                <w:rFonts w:cstheme="minorHAnsi"/>
              </w:rPr>
              <w:t xml:space="preserve">White Rose maths sessions: </w:t>
            </w:r>
          </w:p>
          <w:p w:rsidR="00955318" w:rsidRPr="00CA0A71" w:rsidRDefault="00955318" w:rsidP="00955318">
            <w:pPr>
              <w:pStyle w:val="ListParagraph"/>
              <w:ind w:left="0"/>
              <w:rPr>
                <w:rStyle w:val="Hyperlink"/>
                <w:rFonts w:cstheme="minorHAnsi"/>
                <w:color w:val="auto"/>
                <w:u w:val="none"/>
              </w:rPr>
            </w:pPr>
            <w:r w:rsidRPr="00CA0A71">
              <w:rPr>
                <w:rStyle w:val="Hyperlink"/>
                <w:rFonts w:cstheme="minorHAnsi"/>
                <w:color w:val="auto"/>
                <w:u w:val="none"/>
              </w:rPr>
              <w:t>Click on the link and watch the videos, read explanations and apply skills through the practice activities. Complete all sessions for the week (one a day).</w:t>
            </w:r>
          </w:p>
          <w:p w:rsidR="00955318" w:rsidRPr="00CA0A71" w:rsidRDefault="00955318" w:rsidP="00955318">
            <w:pPr>
              <w:pStyle w:val="ListParagraph"/>
              <w:ind w:left="0"/>
              <w:rPr>
                <w:rFonts w:cstheme="minorHAnsi"/>
                <w:b/>
              </w:rPr>
            </w:pPr>
            <w:r w:rsidRPr="00CA0A71">
              <w:rPr>
                <w:rStyle w:val="Hyperlink"/>
                <w:rFonts w:cstheme="minorHAnsi"/>
                <w:color w:val="auto"/>
                <w:u w:val="none"/>
              </w:rPr>
              <w:t xml:space="preserve">Scroll down to - </w:t>
            </w:r>
            <w:r w:rsidRPr="00CA0A71">
              <w:rPr>
                <w:rFonts w:cstheme="minorHAnsi"/>
                <w:b/>
              </w:rPr>
              <w:t>Summer Term - Week 8 (w/c 15</w:t>
            </w:r>
            <w:r w:rsidRPr="00CA0A71">
              <w:rPr>
                <w:rFonts w:cstheme="minorHAnsi"/>
                <w:b/>
                <w:vertAlign w:val="superscript"/>
              </w:rPr>
              <w:t>th</w:t>
            </w:r>
            <w:r w:rsidRPr="00CA0A71">
              <w:rPr>
                <w:rFonts w:cstheme="minorHAnsi"/>
                <w:b/>
              </w:rPr>
              <w:t xml:space="preserve"> June). </w:t>
            </w:r>
          </w:p>
          <w:p w:rsidR="00955318" w:rsidRPr="00CA0A71" w:rsidRDefault="00955318" w:rsidP="00955318">
            <w:pPr>
              <w:pStyle w:val="ListParagraph"/>
              <w:ind w:left="0"/>
              <w:rPr>
                <w:rFonts w:cstheme="minorHAnsi"/>
              </w:rPr>
            </w:pPr>
            <w:r w:rsidRPr="00CA0A71">
              <w:rPr>
                <w:rStyle w:val="Hyperlink"/>
                <w:rFonts w:cstheme="minorHAnsi"/>
              </w:rPr>
              <w:t xml:space="preserve"> </w:t>
            </w:r>
            <w:hyperlink r:id="rId7" w:history="1">
              <w:r w:rsidRPr="00CA0A71">
                <w:rPr>
                  <w:rStyle w:val="Hyperlink"/>
                  <w:rFonts w:cstheme="minorHAnsi"/>
                </w:rPr>
                <w:t>https://whiterosemaths.com/homelearning/year-6/</w:t>
              </w:r>
            </w:hyperlink>
          </w:p>
          <w:p w:rsidR="00955318" w:rsidRPr="00CA0A71" w:rsidRDefault="00955318" w:rsidP="00955318">
            <w:pPr>
              <w:pStyle w:val="ListParagraph"/>
              <w:ind w:left="0"/>
              <w:rPr>
                <w:rFonts w:cstheme="minorHAnsi"/>
              </w:rPr>
            </w:pPr>
            <w:r w:rsidRPr="00CA0A71">
              <w:rPr>
                <w:rFonts w:cstheme="minorHAnsi"/>
              </w:rPr>
              <w:t xml:space="preserve">Please also look into topics you would like to improve on yourself using. </w:t>
            </w:r>
          </w:p>
          <w:p w:rsidR="00955318" w:rsidRPr="00CA0A71" w:rsidRDefault="00955318" w:rsidP="00955318">
            <w:pPr>
              <w:pStyle w:val="ListParagraph"/>
              <w:ind w:left="0"/>
              <w:rPr>
                <w:rFonts w:cstheme="minorHAnsi"/>
                <w:color w:val="0563C1" w:themeColor="hyperlink"/>
                <w:u w:val="single"/>
              </w:rPr>
            </w:pPr>
            <w:hyperlink r:id="rId8" w:history="1">
              <w:r w:rsidRPr="00CA0A71">
                <w:rPr>
                  <w:rStyle w:val="Hyperlink"/>
                  <w:rFonts w:cstheme="minorHAnsi"/>
                </w:rPr>
                <w:t>https://www.bbc.co.uk/bitesize/subjects/z826n39</w:t>
              </w:r>
            </w:hyperlink>
          </w:p>
        </w:tc>
      </w:tr>
      <w:tr w:rsidR="00955318" w:rsidRPr="00CA0A71" w:rsidTr="00955318">
        <w:tc>
          <w:tcPr>
            <w:tcW w:w="1534" w:type="dxa"/>
            <w:shd w:val="clear" w:color="auto" w:fill="auto"/>
          </w:tcPr>
          <w:p w:rsidR="00955318" w:rsidRPr="00CA0A71" w:rsidRDefault="00955318" w:rsidP="00955318">
            <w:pPr>
              <w:pStyle w:val="ListParagraph"/>
              <w:ind w:left="0"/>
              <w:jc w:val="center"/>
              <w:rPr>
                <w:rFonts w:cstheme="minorHAnsi"/>
                <w:b/>
              </w:rPr>
            </w:pPr>
            <w:r w:rsidRPr="00CA0A71">
              <w:rPr>
                <w:rFonts w:cstheme="minorHAnsi"/>
                <w:b/>
              </w:rPr>
              <w:t>Science</w:t>
            </w:r>
          </w:p>
        </w:tc>
        <w:tc>
          <w:tcPr>
            <w:tcW w:w="3848" w:type="dxa"/>
            <w:shd w:val="clear" w:color="auto" w:fill="auto"/>
          </w:tcPr>
          <w:p w:rsidR="00955318" w:rsidRPr="00CA0A71" w:rsidRDefault="00955318" w:rsidP="00955318">
            <w:pPr>
              <w:rPr>
                <w:rFonts w:cstheme="minorHAnsi"/>
                <w:b/>
              </w:rPr>
            </w:pPr>
            <w:r w:rsidRPr="00CA0A71">
              <w:rPr>
                <w:rFonts w:cstheme="minorHAnsi"/>
                <w:b/>
              </w:rPr>
              <w:t xml:space="preserve">Electricity, conductors, insulators and power.  </w:t>
            </w:r>
          </w:p>
        </w:tc>
        <w:tc>
          <w:tcPr>
            <w:tcW w:w="10006" w:type="dxa"/>
            <w:shd w:val="clear" w:color="auto" w:fill="auto"/>
          </w:tcPr>
          <w:p w:rsidR="00955318" w:rsidRPr="00CA0A71" w:rsidRDefault="00955318" w:rsidP="00955318">
            <w:pPr>
              <w:pStyle w:val="ListParagraph"/>
              <w:ind w:left="0"/>
              <w:rPr>
                <w:rFonts w:cstheme="minorHAnsi"/>
              </w:rPr>
            </w:pPr>
            <w:r w:rsidRPr="00CA0A71">
              <w:rPr>
                <w:rFonts w:cstheme="minorHAnsi"/>
              </w:rPr>
              <w:t>Please watch the 3 learner guides and compete the activities online.</w:t>
            </w:r>
          </w:p>
          <w:p w:rsidR="00955318" w:rsidRPr="00CA0A71" w:rsidRDefault="00955318" w:rsidP="00955318">
            <w:pPr>
              <w:pStyle w:val="ListParagraph"/>
              <w:ind w:left="0"/>
              <w:rPr>
                <w:rFonts w:cstheme="minorHAnsi"/>
              </w:rPr>
            </w:pPr>
            <w:hyperlink r:id="rId9" w:history="1">
              <w:r w:rsidRPr="00CA0A71">
                <w:rPr>
                  <w:rStyle w:val="Hyperlink"/>
                  <w:rFonts w:cstheme="minorHAnsi"/>
                </w:rPr>
                <w:t>https://www.bbc.co.uk/bitesize/topics/z2882hv</w:t>
              </w:r>
            </w:hyperlink>
          </w:p>
          <w:p w:rsidR="00955318" w:rsidRPr="00CA0A71" w:rsidRDefault="00955318" w:rsidP="00955318">
            <w:pPr>
              <w:pStyle w:val="ListParagraph"/>
              <w:ind w:left="0"/>
              <w:rPr>
                <w:rFonts w:cstheme="minorHAnsi"/>
              </w:rPr>
            </w:pPr>
            <w:r w:rsidRPr="00CA0A71">
              <w:rPr>
                <w:rFonts w:cstheme="minorHAnsi"/>
              </w:rPr>
              <w:t xml:space="preserve">You are now a scientist looking into electricity and power. You are creating an </w:t>
            </w:r>
            <w:r w:rsidRPr="00CA0A71">
              <w:rPr>
                <w:rFonts w:cstheme="minorHAnsi"/>
                <w:b/>
              </w:rPr>
              <w:t>information leaflet</w:t>
            </w:r>
            <w:r w:rsidRPr="00CA0A71">
              <w:rPr>
                <w:rFonts w:cstheme="minorHAnsi"/>
              </w:rPr>
              <w:t xml:space="preserve"> for young children. This will include information sections such as:</w:t>
            </w:r>
          </w:p>
          <w:p w:rsidR="00955318" w:rsidRPr="00CA0A71" w:rsidRDefault="00955318" w:rsidP="00955318">
            <w:pPr>
              <w:pStyle w:val="ListParagraph"/>
              <w:ind w:left="0"/>
              <w:rPr>
                <w:rFonts w:cstheme="minorHAnsi"/>
                <w:b/>
              </w:rPr>
            </w:pPr>
            <w:r w:rsidRPr="00CA0A71">
              <w:rPr>
                <w:rFonts w:cstheme="minorHAnsi"/>
                <w:b/>
              </w:rPr>
              <w:t>General information (about power and electricity and where it comes from).</w:t>
            </w:r>
          </w:p>
          <w:p w:rsidR="00955318" w:rsidRPr="00CA0A71" w:rsidRDefault="00955318" w:rsidP="00955318">
            <w:pPr>
              <w:pStyle w:val="ListParagraph"/>
              <w:ind w:left="0"/>
              <w:rPr>
                <w:rFonts w:cstheme="minorHAnsi"/>
                <w:b/>
              </w:rPr>
            </w:pPr>
            <w:r w:rsidRPr="00CA0A71">
              <w:rPr>
                <w:rFonts w:cstheme="minorHAnsi"/>
                <w:b/>
              </w:rPr>
              <w:t>What objects are conductors and insulators?</w:t>
            </w:r>
          </w:p>
          <w:p w:rsidR="00955318" w:rsidRPr="00CA0A71" w:rsidRDefault="00955318" w:rsidP="00955318">
            <w:pPr>
              <w:pStyle w:val="ListParagraph"/>
              <w:ind w:left="0"/>
              <w:rPr>
                <w:rFonts w:cstheme="minorHAnsi"/>
                <w:b/>
              </w:rPr>
            </w:pPr>
            <w:r w:rsidRPr="00CA0A71">
              <w:rPr>
                <w:rFonts w:cstheme="minorHAnsi"/>
                <w:b/>
              </w:rPr>
              <w:t xml:space="preserve">The dangers of electricity. </w:t>
            </w:r>
          </w:p>
          <w:p w:rsidR="00955318" w:rsidRPr="00CA0A71" w:rsidRDefault="00955318" w:rsidP="00955318">
            <w:pPr>
              <w:pStyle w:val="ListParagraph"/>
              <w:ind w:left="0"/>
              <w:rPr>
                <w:rFonts w:cstheme="minorHAnsi"/>
              </w:rPr>
            </w:pPr>
            <w:r w:rsidRPr="00CA0A71">
              <w:rPr>
                <w:rFonts w:cstheme="minorHAnsi"/>
              </w:rPr>
              <w:t xml:space="preserve">Extension task: Can you design your own power circuit?  </w:t>
            </w:r>
            <w:hyperlink r:id="rId10" w:history="1">
              <w:r w:rsidRPr="00CA0A71">
                <w:rPr>
                  <w:rStyle w:val="Hyperlink"/>
                  <w:rFonts w:cstheme="minorHAnsi"/>
                </w:rPr>
                <w:t>https://www.stem.org.uk/resources/elibrary/resource/31006/electricity-circuits</w:t>
              </w:r>
            </w:hyperlink>
          </w:p>
          <w:p w:rsidR="00955318" w:rsidRPr="00CA0A71" w:rsidRDefault="00955318" w:rsidP="00955318">
            <w:pPr>
              <w:pStyle w:val="ListParagraph"/>
              <w:ind w:left="0"/>
              <w:rPr>
                <w:rFonts w:cstheme="minorHAnsi"/>
              </w:rPr>
            </w:pPr>
            <w:r w:rsidRPr="00CA0A71">
              <w:rPr>
                <w:rFonts w:cstheme="minorHAnsi"/>
              </w:rPr>
              <w:t xml:space="preserve">For extra learning regarding electricity please look at some of the following sites:  </w:t>
            </w:r>
            <w:hyperlink r:id="rId11" w:history="1">
              <w:r w:rsidRPr="00CA0A71">
                <w:rPr>
                  <w:rStyle w:val="Hyperlink"/>
                  <w:rFonts w:cstheme="minorHAnsi"/>
                </w:rPr>
                <w:t>http://www.primaryhomeworkhelp.co.uk/revision/Science/electricity.htm</w:t>
              </w:r>
            </w:hyperlink>
          </w:p>
        </w:tc>
      </w:tr>
      <w:tr w:rsidR="00955318" w:rsidRPr="00CA0A71" w:rsidTr="00955318">
        <w:tc>
          <w:tcPr>
            <w:tcW w:w="1534" w:type="dxa"/>
            <w:shd w:val="clear" w:color="auto" w:fill="auto"/>
          </w:tcPr>
          <w:p w:rsidR="00955318" w:rsidRPr="00CA0A71" w:rsidRDefault="00955318" w:rsidP="00955318">
            <w:pPr>
              <w:pStyle w:val="ListParagraph"/>
              <w:ind w:left="0"/>
              <w:jc w:val="center"/>
              <w:rPr>
                <w:rFonts w:cstheme="minorHAnsi"/>
              </w:rPr>
            </w:pPr>
            <w:r w:rsidRPr="00CA0A71">
              <w:rPr>
                <w:rFonts w:cstheme="minorHAnsi"/>
              </w:rPr>
              <w:t>RE</w:t>
            </w:r>
          </w:p>
        </w:tc>
        <w:tc>
          <w:tcPr>
            <w:tcW w:w="3848" w:type="dxa"/>
            <w:shd w:val="clear" w:color="auto" w:fill="auto"/>
          </w:tcPr>
          <w:p w:rsidR="00955318" w:rsidRPr="00CA0A71" w:rsidRDefault="00955318" w:rsidP="00955318">
            <w:pPr>
              <w:pStyle w:val="Heading1"/>
              <w:shd w:val="clear" w:color="auto" w:fill="FFFFFF"/>
              <w:spacing w:after="0"/>
              <w:textAlignment w:val="top"/>
              <w:outlineLvl w:val="0"/>
              <w:rPr>
                <w:rFonts w:asciiTheme="minorHAnsi" w:hAnsiTheme="minorHAnsi" w:cstheme="minorHAnsi"/>
                <w:color w:val="231F20"/>
                <w:sz w:val="22"/>
                <w:szCs w:val="22"/>
              </w:rPr>
            </w:pPr>
            <w:r w:rsidRPr="00CA0A71">
              <w:rPr>
                <w:rFonts w:asciiTheme="minorHAnsi" w:hAnsiTheme="minorHAnsi" w:cstheme="minorHAnsi"/>
                <w:color w:val="231F20"/>
                <w:sz w:val="22"/>
                <w:szCs w:val="22"/>
              </w:rPr>
              <w:t>A Muslim story.</w:t>
            </w:r>
          </w:p>
          <w:p w:rsidR="00955318" w:rsidRPr="00CA0A71" w:rsidRDefault="00955318" w:rsidP="00955318">
            <w:pPr>
              <w:pStyle w:val="Heading1"/>
              <w:shd w:val="clear" w:color="auto" w:fill="FFFFFF"/>
              <w:spacing w:before="0" w:beforeAutospacing="0" w:after="0" w:afterAutospacing="0"/>
              <w:textAlignment w:val="top"/>
              <w:outlineLvl w:val="0"/>
              <w:rPr>
                <w:rFonts w:asciiTheme="minorHAnsi" w:hAnsiTheme="minorHAnsi" w:cstheme="minorHAnsi"/>
                <w:color w:val="231F20"/>
                <w:sz w:val="22"/>
                <w:szCs w:val="22"/>
              </w:rPr>
            </w:pPr>
            <w:r w:rsidRPr="00CA0A71">
              <w:rPr>
                <w:rFonts w:asciiTheme="minorHAnsi" w:hAnsiTheme="minorHAnsi" w:cstheme="minorHAnsi"/>
                <w:color w:val="231F20"/>
                <w:sz w:val="22"/>
                <w:szCs w:val="22"/>
              </w:rPr>
              <w:t>How Bilal the slave became the first Muezzin of Islam</w:t>
            </w:r>
          </w:p>
        </w:tc>
        <w:tc>
          <w:tcPr>
            <w:tcW w:w="10006" w:type="dxa"/>
            <w:shd w:val="clear" w:color="auto" w:fill="auto"/>
          </w:tcPr>
          <w:p w:rsidR="00955318" w:rsidRPr="00CA0A71" w:rsidRDefault="00955318" w:rsidP="00955318">
            <w:pPr>
              <w:pStyle w:val="ListParagraph"/>
              <w:ind w:left="0"/>
              <w:rPr>
                <w:rFonts w:cstheme="minorHAnsi"/>
                <w:b/>
              </w:rPr>
            </w:pPr>
            <w:r w:rsidRPr="00CA0A71">
              <w:rPr>
                <w:rFonts w:cstheme="minorHAnsi"/>
              </w:rPr>
              <w:t xml:space="preserve">Scroll to Page 6&amp;7. Complete the following lesson - </w:t>
            </w:r>
            <w:r w:rsidRPr="00CA0A71">
              <w:rPr>
                <w:rFonts w:cstheme="minorHAnsi"/>
                <w:b/>
              </w:rPr>
              <w:t>A Muslim story for year six. How Bilal the slave became the first Muezzin of Islam</w:t>
            </w:r>
          </w:p>
          <w:p w:rsidR="00955318" w:rsidRPr="00CA0A71" w:rsidRDefault="00955318" w:rsidP="00955318">
            <w:pPr>
              <w:pStyle w:val="ListParagraph"/>
              <w:ind w:left="0"/>
              <w:rPr>
                <w:rFonts w:cstheme="minorHAnsi"/>
                <w:b/>
              </w:rPr>
            </w:pPr>
            <w:hyperlink r:id="rId12" w:history="1">
              <w:r w:rsidRPr="00CA0A71">
                <w:rPr>
                  <w:rStyle w:val="Hyperlink"/>
                  <w:rFonts w:cstheme="minorHAnsi"/>
                </w:rPr>
                <w:t>https://www.natre.org.uk/uploads/Support%20materials%20for%20videos/Moving%20on%20up%20</w:t>
              </w:r>
              <w:r w:rsidRPr="00CA0A71">
                <w:rPr>
                  <w:rStyle w:val="Hyperlink"/>
                  <w:rFonts w:cstheme="minorHAnsi"/>
                </w:rPr>
                <w:br/>
                <w:t>bridging%20and%20transition%20from%20year%206%20to%20</w:t>
              </w:r>
              <w:r w:rsidRPr="00CA0A71">
                <w:rPr>
                  <w:rStyle w:val="Hyperlink"/>
                  <w:rFonts w:cstheme="minorHAnsi"/>
                </w:rPr>
                <w:br/>
              </w:r>
              <w:r w:rsidRPr="00CA0A71">
                <w:rPr>
                  <w:rStyle w:val="Hyperlink"/>
                  <w:rFonts w:cstheme="minorHAnsi"/>
                </w:rPr>
                <w:lastRenderedPageBreak/>
                <w:t>year%207%20in%20RE%20Lat%20B%202020.pdf</w:t>
              </w:r>
            </w:hyperlink>
          </w:p>
          <w:p w:rsidR="00955318" w:rsidRPr="00CA0A71" w:rsidRDefault="00955318" w:rsidP="00955318">
            <w:pPr>
              <w:pStyle w:val="ListParagraph"/>
              <w:ind w:left="0"/>
              <w:rPr>
                <w:rFonts w:cstheme="minorHAnsi"/>
                <w:b/>
              </w:rPr>
            </w:pPr>
            <w:r w:rsidRPr="00CA0A71">
              <w:rPr>
                <w:rFonts w:cstheme="minorHAnsi"/>
                <w:b/>
              </w:rPr>
              <w:t xml:space="preserve">Read the story on page 6 and then complete the student activities on page 7. </w:t>
            </w:r>
          </w:p>
          <w:p w:rsidR="00955318" w:rsidRPr="00CA0A71" w:rsidRDefault="00955318" w:rsidP="00955318">
            <w:pPr>
              <w:pStyle w:val="ListParagraph"/>
              <w:ind w:left="0"/>
              <w:rPr>
                <w:rFonts w:cstheme="minorHAnsi"/>
                <w:b/>
              </w:rPr>
            </w:pPr>
            <w:r w:rsidRPr="00CA0A71">
              <w:rPr>
                <w:rFonts w:cstheme="minorHAnsi"/>
              </w:rPr>
              <w:t>Writing about freedom: The story of Bilal’s liberation shows what he was ‘freed from’ and what he was ‘freed for’. Can you think of examples of being set free, can you write one of your own on stories on this theme?</w:t>
            </w:r>
          </w:p>
          <w:p w:rsidR="00955318" w:rsidRPr="00CA0A71" w:rsidRDefault="00955318" w:rsidP="00955318">
            <w:pPr>
              <w:pStyle w:val="ListParagraph"/>
              <w:ind w:left="0"/>
              <w:rPr>
                <w:rFonts w:cstheme="minorHAnsi"/>
              </w:rPr>
            </w:pPr>
            <w:r w:rsidRPr="00CA0A71">
              <w:rPr>
                <w:rFonts w:cstheme="minorHAnsi"/>
                <w:b/>
              </w:rPr>
              <w:t>Extension task:</w:t>
            </w:r>
          </w:p>
          <w:p w:rsidR="00955318" w:rsidRPr="00CA0A71" w:rsidRDefault="00955318" w:rsidP="00955318">
            <w:pPr>
              <w:pStyle w:val="ListParagraph"/>
              <w:ind w:left="0"/>
              <w:rPr>
                <w:rFonts w:cstheme="minorHAnsi"/>
                <w:b/>
              </w:rPr>
            </w:pPr>
            <w:r w:rsidRPr="00CA0A71">
              <w:rPr>
                <w:rFonts w:cstheme="minorHAnsi"/>
              </w:rPr>
              <w:t xml:space="preserve">1. A Hindu Story: Rama, </w:t>
            </w:r>
            <w:proofErr w:type="spellStart"/>
            <w:r w:rsidRPr="00CA0A71">
              <w:rPr>
                <w:rFonts w:cstheme="minorHAnsi"/>
              </w:rPr>
              <w:t>Sita</w:t>
            </w:r>
            <w:proofErr w:type="spellEnd"/>
            <w:r w:rsidRPr="00CA0A71">
              <w:rPr>
                <w:rFonts w:cstheme="minorHAnsi"/>
              </w:rPr>
              <w:t xml:space="preserve"> and the Demon King </w:t>
            </w:r>
            <w:proofErr w:type="spellStart"/>
            <w:r w:rsidRPr="00CA0A71">
              <w:rPr>
                <w:rFonts w:cstheme="minorHAnsi"/>
              </w:rPr>
              <w:t>Ravana</w:t>
            </w:r>
            <w:proofErr w:type="spellEnd"/>
            <w:r w:rsidRPr="00CA0A71">
              <w:rPr>
                <w:rFonts w:cstheme="minorHAnsi"/>
              </w:rPr>
              <w:t xml:space="preserve"> p7 </w:t>
            </w:r>
            <w:r w:rsidRPr="00CA0A71">
              <w:rPr>
                <w:rFonts w:cstheme="minorHAnsi"/>
              </w:rPr>
              <w:br/>
              <w:t xml:space="preserve">2. A Jewish Story: Adam and Eve: the first people break the first rule. De-creation: an ecological story. p9 </w:t>
            </w:r>
            <w:r w:rsidRPr="00CA0A71">
              <w:rPr>
                <w:rFonts w:cstheme="minorHAnsi"/>
              </w:rPr>
              <w:br/>
              <w:t>3. A Christian Story: Jesus makes a person with leprosy clean and well. p13</w:t>
            </w:r>
          </w:p>
        </w:tc>
      </w:tr>
      <w:tr w:rsidR="00955318" w:rsidRPr="00CA0A71" w:rsidTr="00955318">
        <w:trPr>
          <w:trHeight w:val="1182"/>
        </w:trPr>
        <w:tc>
          <w:tcPr>
            <w:tcW w:w="1534" w:type="dxa"/>
            <w:shd w:val="clear" w:color="auto" w:fill="auto"/>
          </w:tcPr>
          <w:p w:rsidR="00955318" w:rsidRPr="00CA0A71" w:rsidRDefault="00955318" w:rsidP="00955318">
            <w:pPr>
              <w:pStyle w:val="ListParagraph"/>
              <w:ind w:left="0"/>
              <w:jc w:val="center"/>
              <w:rPr>
                <w:rFonts w:cstheme="minorHAnsi"/>
              </w:rPr>
            </w:pPr>
            <w:r w:rsidRPr="00CA0A71">
              <w:rPr>
                <w:rFonts w:cstheme="minorHAnsi"/>
              </w:rPr>
              <w:lastRenderedPageBreak/>
              <w:t>History</w:t>
            </w:r>
          </w:p>
        </w:tc>
        <w:tc>
          <w:tcPr>
            <w:tcW w:w="3848" w:type="dxa"/>
            <w:shd w:val="clear" w:color="auto" w:fill="auto"/>
          </w:tcPr>
          <w:p w:rsidR="00955318" w:rsidRPr="00CA0A71" w:rsidRDefault="00955318" w:rsidP="00955318">
            <w:pPr>
              <w:pStyle w:val="ListParagraph"/>
              <w:ind w:left="0"/>
              <w:rPr>
                <w:rFonts w:cstheme="minorHAnsi"/>
                <w:b/>
              </w:rPr>
            </w:pPr>
            <w:r w:rsidRPr="00CA0A71">
              <w:rPr>
                <w:rFonts w:cstheme="minorHAnsi"/>
                <w:b/>
              </w:rPr>
              <w:t>What destroyed the city of Baghdad?</w:t>
            </w:r>
          </w:p>
        </w:tc>
        <w:tc>
          <w:tcPr>
            <w:tcW w:w="10006" w:type="dxa"/>
            <w:shd w:val="clear" w:color="auto" w:fill="auto"/>
          </w:tcPr>
          <w:p w:rsidR="00955318" w:rsidRPr="00CA0A71" w:rsidRDefault="00955318" w:rsidP="00955318">
            <w:pPr>
              <w:pStyle w:val="ListParagraph"/>
              <w:ind w:left="0"/>
              <w:rPr>
                <w:rFonts w:cstheme="minorHAnsi"/>
              </w:rPr>
            </w:pPr>
            <w:r w:rsidRPr="00CA0A71">
              <w:rPr>
                <w:rFonts w:cstheme="minorHAnsi"/>
              </w:rPr>
              <w:t xml:space="preserve"> </w:t>
            </w:r>
            <w:hyperlink r:id="rId13" w:history="1">
              <w:r w:rsidRPr="00CA0A71">
                <w:rPr>
                  <w:rStyle w:val="Hyperlink"/>
                  <w:rFonts w:cstheme="minorHAnsi"/>
                </w:rPr>
                <w:t>https://www.historytoday.com/archive/baghdad-sacked-mongols</w:t>
              </w:r>
            </w:hyperlink>
          </w:p>
          <w:p w:rsidR="00955318" w:rsidRPr="00CA0A71" w:rsidRDefault="00955318" w:rsidP="00955318">
            <w:pPr>
              <w:pStyle w:val="ListParagraph"/>
              <w:ind w:left="0"/>
              <w:rPr>
                <w:rFonts w:cstheme="minorHAnsi"/>
              </w:rPr>
            </w:pPr>
            <w:hyperlink r:id="rId14" w:history="1">
              <w:r w:rsidRPr="00CA0A71">
                <w:rPr>
                  <w:rStyle w:val="Hyperlink"/>
                  <w:rFonts w:cstheme="minorHAnsi"/>
                </w:rPr>
                <w:t>https://www.youtube.com/results?search_query=The+Siege+of+Baghdad+1258</w:t>
              </w:r>
            </w:hyperlink>
          </w:p>
          <w:p w:rsidR="00955318" w:rsidRPr="00CA0A71" w:rsidRDefault="00955318" w:rsidP="00955318">
            <w:pPr>
              <w:pStyle w:val="ListParagraph"/>
              <w:ind w:left="0"/>
              <w:rPr>
                <w:rFonts w:cstheme="minorHAnsi"/>
              </w:rPr>
            </w:pPr>
            <w:r w:rsidRPr="00CA0A71">
              <w:rPr>
                <w:rFonts w:cstheme="minorHAnsi"/>
              </w:rPr>
              <w:t>Using different online resources</w:t>
            </w:r>
            <w:r>
              <w:rPr>
                <w:rFonts w:cstheme="minorHAnsi"/>
              </w:rPr>
              <w:t>, write</w:t>
            </w:r>
            <w:r w:rsidRPr="00CA0A71">
              <w:rPr>
                <w:rFonts w:cstheme="minorHAnsi"/>
              </w:rPr>
              <w:t xml:space="preserve"> a newspaper article describing the events of the Siege of Baghdad 1258. </w:t>
            </w:r>
          </w:p>
        </w:tc>
      </w:tr>
      <w:tr w:rsidR="00955318" w:rsidRPr="00CA0A71" w:rsidTr="00955318">
        <w:tc>
          <w:tcPr>
            <w:tcW w:w="1534" w:type="dxa"/>
            <w:shd w:val="clear" w:color="auto" w:fill="auto"/>
          </w:tcPr>
          <w:p w:rsidR="00955318" w:rsidRPr="00CA0A71" w:rsidRDefault="00955318" w:rsidP="00955318">
            <w:pPr>
              <w:pStyle w:val="ListParagraph"/>
              <w:ind w:left="0"/>
              <w:jc w:val="center"/>
              <w:rPr>
                <w:rFonts w:cstheme="minorHAnsi"/>
              </w:rPr>
            </w:pPr>
            <w:r w:rsidRPr="00CA0A71">
              <w:rPr>
                <w:rFonts w:cstheme="minorHAnsi"/>
              </w:rPr>
              <w:t>Art/DT</w:t>
            </w:r>
          </w:p>
        </w:tc>
        <w:tc>
          <w:tcPr>
            <w:tcW w:w="3848" w:type="dxa"/>
            <w:shd w:val="clear" w:color="auto" w:fill="auto"/>
          </w:tcPr>
          <w:p w:rsidR="00955318" w:rsidRPr="00CA0A71" w:rsidRDefault="00955318" w:rsidP="00955318">
            <w:pPr>
              <w:rPr>
                <w:rFonts w:cstheme="minorHAnsi"/>
                <w:b/>
              </w:rPr>
            </w:pPr>
            <w:r w:rsidRPr="00CA0A71">
              <w:rPr>
                <w:rFonts w:cstheme="minorHAnsi"/>
                <w:b/>
              </w:rPr>
              <w:t xml:space="preserve">Creative piece of art. </w:t>
            </w:r>
          </w:p>
        </w:tc>
        <w:tc>
          <w:tcPr>
            <w:tcW w:w="10006" w:type="dxa"/>
            <w:shd w:val="clear" w:color="auto" w:fill="auto"/>
          </w:tcPr>
          <w:p w:rsidR="00955318" w:rsidRPr="00CA0A71" w:rsidRDefault="00955318" w:rsidP="00955318">
            <w:pPr>
              <w:contextualSpacing/>
              <w:rPr>
                <w:rFonts w:eastAsia="Calibri" w:cstheme="minorHAnsi"/>
              </w:rPr>
            </w:pPr>
            <w:r w:rsidRPr="00CA0A71">
              <w:rPr>
                <w:rFonts w:eastAsia="Calibri" w:cstheme="minorHAnsi"/>
              </w:rPr>
              <w:t xml:space="preserve">Produce a creative piece of art relating to what you have learnt about the religion of Islam in RE or the early Islamic civilization you have covered in history. </w:t>
            </w:r>
            <w:r w:rsidRPr="00CA0A71">
              <w:rPr>
                <w:rFonts w:cstheme="minorHAnsi"/>
                <w:b/>
              </w:rPr>
              <w:t xml:space="preserve"> </w:t>
            </w:r>
          </w:p>
        </w:tc>
      </w:tr>
      <w:tr w:rsidR="00955318" w:rsidRPr="00CA0A71" w:rsidTr="00955318">
        <w:trPr>
          <w:trHeight w:val="1877"/>
        </w:trPr>
        <w:tc>
          <w:tcPr>
            <w:tcW w:w="1534" w:type="dxa"/>
            <w:shd w:val="clear" w:color="auto" w:fill="auto"/>
          </w:tcPr>
          <w:p w:rsidR="00955318" w:rsidRPr="00CA0A71" w:rsidRDefault="00955318" w:rsidP="00955318">
            <w:pPr>
              <w:pStyle w:val="ListParagraph"/>
              <w:ind w:left="0"/>
              <w:jc w:val="center"/>
              <w:rPr>
                <w:rFonts w:cstheme="minorHAnsi"/>
              </w:rPr>
            </w:pPr>
            <w:r w:rsidRPr="00CA0A71">
              <w:rPr>
                <w:rFonts w:cstheme="minorHAnsi"/>
              </w:rPr>
              <w:t>PSHE</w:t>
            </w:r>
          </w:p>
        </w:tc>
        <w:tc>
          <w:tcPr>
            <w:tcW w:w="3848" w:type="dxa"/>
            <w:shd w:val="clear" w:color="auto" w:fill="auto"/>
          </w:tcPr>
          <w:p w:rsidR="00955318" w:rsidRPr="00CA0A71" w:rsidRDefault="00955318" w:rsidP="00955318">
            <w:pPr>
              <w:pStyle w:val="SoWBody"/>
              <w:rPr>
                <w:rFonts w:asciiTheme="minorHAnsi" w:hAnsiTheme="minorHAnsi" w:cstheme="minorHAnsi"/>
                <w:b/>
                <w:sz w:val="22"/>
                <w:szCs w:val="22"/>
              </w:rPr>
            </w:pPr>
            <w:r w:rsidRPr="00CA0A71">
              <w:rPr>
                <w:rFonts w:asciiTheme="minorHAnsi" w:hAnsiTheme="minorHAnsi" w:cstheme="minorHAnsi"/>
                <w:b/>
                <w:sz w:val="22"/>
                <w:szCs w:val="22"/>
              </w:rPr>
              <w:t xml:space="preserve">School values </w:t>
            </w:r>
            <w:r w:rsidRPr="00CA0A71">
              <w:rPr>
                <w:rFonts w:asciiTheme="minorHAnsi" w:hAnsiTheme="minorHAnsi" w:cstheme="minorHAnsi"/>
                <w:b/>
                <w:sz w:val="22"/>
                <w:szCs w:val="22"/>
              </w:rPr>
              <w:br/>
            </w:r>
            <w:r w:rsidRPr="00CA0A71">
              <w:rPr>
                <w:rFonts w:asciiTheme="minorHAnsi" w:hAnsiTheme="minorHAnsi" w:cstheme="minorHAnsi"/>
                <w:b/>
                <w:sz w:val="22"/>
                <w:szCs w:val="22"/>
              </w:rPr>
              <w:br/>
            </w:r>
            <w:r w:rsidRPr="00CA0A71">
              <w:rPr>
                <w:rFonts w:asciiTheme="minorHAnsi" w:hAnsiTheme="minorHAnsi" w:cstheme="minorHAnsi"/>
                <w:b/>
                <w:sz w:val="22"/>
                <w:szCs w:val="22"/>
                <w:shd w:val="clear" w:color="auto" w:fill="FFFFFF"/>
              </w:rPr>
              <w:t>Respect, friendship, love, forgiveness, trust and spirituality.</w:t>
            </w:r>
            <w:r>
              <w:rPr>
                <w:rFonts w:asciiTheme="minorHAnsi" w:hAnsiTheme="minorHAnsi" w:cstheme="minorHAnsi"/>
                <w:sz w:val="22"/>
                <w:szCs w:val="22"/>
                <w:shd w:val="clear" w:color="auto" w:fill="FFFFFF"/>
              </w:rPr>
              <w:t xml:space="preserve"> </w:t>
            </w:r>
          </w:p>
        </w:tc>
        <w:tc>
          <w:tcPr>
            <w:tcW w:w="10006" w:type="dxa"/>
            <w:shd w:val="clear" w:color="auto" w:fill="auto"/>
          </w:tcPr>
          <w:p w:rsidR="00955318" w:rsidRPr="00CA0A71" w:rsidRDefault="00955318" w:rsidP="00955318">
            <w:pPr>
              <w:pStyle w:val="ListParagraph"/>
              <w:ind w:left="0"/>
              <w:rPr>
                <w:rFonts w:eastAsia="Calibri" w:cstheme="minorHAnsi"/>
              </w:rPr>
            </w:pPr>
            <w:r w:rsidRPr="00CA0A71">
              <w:rPr>
                <w:rFonts w:eastAsia="Calibri" w:cstheme="minorHAnsi"/>
              </w:rPr>
              <w:t xml:space="preserve">School values: </w:t>
            </w:r>
          </w:p>
          <w:p w:rsidR="00955318" w:rsidRPr="00CA0A71" w:rsidRDefault="00955318" w:rsidP="00955318">
            <w:pPr>
              <w:pStyle w:val="ListParagraph"/>
              <w:ind w:left="0"/>
              <w:rPr>
                <w:rFonts w:eastAsia="Calibri" w:cstheme="minorHAnsi"/>
              </w:rPr>
            </w:pPr>
            <w:r w:rsidRPr="00CA0A71">
              <w:rPr>
                <w:rFonts w:eastAsia="Calibri" w:cstheme="minorHAnsi"/>
              </w:rPr>
              <w:t>Can you please explain how you’re going to take each school value forward with you to your high school?</w:t>
            </w:r>
            <w:r w:rsidRPr="00CA0A71">
              <w:rPr>
                <w:rFonts w:eastAsia="Calibri" w:cstheme="minorHAnsi"/>
              </w:rPr>
              <w:br/>
              <w:t xml:space="preserve">Under each value can you describe when you have previously shown this value in school and how you aim to continue showing this value in the future? </w:t>
            </w:r>
          </w:p>
          <w:p w:rsidR="00955318" w:rsidRPr="00CA0A71" w:rsidRDefault="00955318" w:rsidP="00955318">
            <w:pPr>
              <w:pStyle w:val="ListParagraph"/>
              <w:ind w:left="0"/>
              <w:rPr>
                <w:rFonts w:eastAsia="Calibri" w:cstheme="minorHAnsi"/>
              </w:rPr>
            </w:pPr>
            <w:r w:rsidRPr="00CA0A71">
              <w:rPr>
                <w:rFonts w:eastAsia="Calibri" w:cstheme="minorHAnsi"/>
              </w:rPr>
              <w:t xml:space="preserve">Complete a diary entry or a poster regarding your happiest memories of being at Christ Church </w:t>
            </w:r>
            <w:proofErr w:type="spellStart"/>
            <w:r w:rsidRPr="00CA0A71">
              <w:rPr>
                <w:rFonts w:eastAsia="Calibri" w:cstheme="minorHAnsi"/>
              </w:rPr>
              <w:t>CofE</w:t>
            </w:r>
            <w:proofErr w:type="spellEnd"/>
            <w:r w:rsidRPr="00CA0A71">
              <w:rPr>
                <w:rFonts w:eastAsia="Calibri" w:cstheme="minorHAnsi"/>
              </w:rPr>
              <w:t xml:space="preserve"> Primary school</w:t>
            </w:r>
            <w:r>
              <w:rPr>
                <w:rFonts w:eastAsia="Calibri" w:cstheme="minorHAnsi"/>
              </w:rPr>
              <w:t xml:space="preserve"> - l</w:t>
            </w:r>
            <w:r w:rsidRPr="00CA0A71">
              <w:rPr>
                <w:rFonts w:eastAsia="Calibri" w:cstheme="minorHAnsi"/>
              </w:rPr>
              <w:t xml:space="preserve">ooking at the different values you have been taught that you will </w:t>
            </w:r>
            <w:r>
              <w:rPr>
                <w:rFonts w:eastAsia="Calibri" w:cstheme="minorHAnsi"/>
              </w:rPr>
              <w:t>take</w:t>
            </w:r>
            <w:r w:rsidRPr="00CA0A71">
              <w:rPr>
                <w:rFonts w:eastAsia="Calibri" w:cstheme="minorHAnsi"/>
              </w:rPr>
              <w:t xml:space="preserve"> forward to </w:t>
            </w:r>
            <w:r>
              <w:rPr>
                <w:rFonts w:eastAsia="Calibri" w:cstheme="minorHAnsi"/>
              </w:rPr>
              <w:t>y</w:t>
            </w:r>
            <w:r w:rsidRPr="00CA0A71">
              <w:rPr>
                <w:rFonts w:eastAsia="Calibri" w:cstheme="minorHAnsi"/>
              </w:rPr>
              <w:t xml:space="preserve">our high school. </w:t>
            </w:r>
          </w:p>
        </w:tc>
      </w:tr>
      <w:tr w:rsidR="00955318" w:rsidRPr="00CA0A71" w:rsidTr="00955318">
        <w:tc>
          <w:tcPr>
            <w:tcW w:w="1534" w:type="dxa"/>
            <w:shd w:val="clear" w:color="auto" w:fill="auto"/>
          </w:tcPr>
          <w:p w:rsidR="00955318" w:rsidRPr="00CA0A71" w:rsidRDefault="00955318" w:rsidP="00955318">
            <w:pPr>
              <w:pStyle w:val="ListParagraph"/>
              <w:ind w:left="0"/>
              <w:jc w:val="center"/>
              <w:rPr>
                <w:rFonts w:cstheme="minorHAnsi"/>
              </w:rPr>
            </w:pPr>
            <w:r w:rsidRPr="00CA0A71">
              <w:rPr>
                <w:rFonts w:cstheme="minorHAnsi"/>
              </w:rPr>
              <w:t>PE</w:t>
            </w:r>
          </w:p>
        </w:tc>
        <w:tc>
          <w:tcPr>
            <w:tcW w:w="3848" w:type="dxa"/>
            <w:shd w:val="clear" w:color="auto" w:fill="auto"/>
          </w:tcPr>
          <w:p w:rsidR="00955318" w:rsidRPr="00CA0A71" w:rsidRDefault="00955318" w:rsidP="00955318">
            <w:pPr>
              <w:pStyle w:val="ListParagraph"/>
              <w:tabs>
                <w:tab w:val="center" w:pos="1816"/>
              </w:tabs>
              <w:ind w:left="0"/>
              <w:rPr>
                <w:rFonts w:cstheme="minorHAnsi"/>
                <w:b/>
              </w:rPr>
            </w:pPr>
            <w:r w:rsidRPr="00CA0A71">
              <w:rPr>
                <w:rFonts w:cstheme="minorHAnsi"/>
                <w:b/>
              </w:rPr>
              <w:t>Activity Cards – Different skills</w:t>
            </w:r>
            <w:r w:rsidRPr="00CA0A71">
              <w:rPr>
                <w:rFonts w:cstheme="minorHAnsi"/>
                <w:b/>
              </w:rPr>
              <w:br/>
            </w:r>
            <w:r w:rsidRPr="00CA0A71">
              <w:rPr>
                <w:rFonts w:cstheme="minorHAnsi"/>
                <w:b/>
              </w:rPr>
              <w:br/>
              <w:t xml:space="preserve">Joe Wicks PE lesson </w:t>
            </w:r>
          </w:p>
          <w:p w:rsidR="00955318" w:rsidRPr="00CA0A71" w:rsidRDefault="00955318" w:rsidP="00955318">
            <w:pPr>
              <w:pStyle w:val="ListParagraph"/>
              <w:ind w:left="0"/>
              <w:rPr>
                <w:rFonts w:cstheme="minorHAnsi"/>
                <w:b/>
              </w:rPr>
            </w:pPr>
          </w:p>
          <w:p w:rsidR="00955318" w:rsidRPr="00CA0A71" w:rsidRDefault="00955318" w:rsidP="00955318">
            <w:pPr>
              <w:pStyle w:val="ListParagraph"/>
              <w:ind w:left="0"/>
              <w:rPr>
                <w:rFonts w:cstheme="minorHAnsi"/>
                <w:b/>
              </w:rPr>
            </w:pPr>
            <w:r w:rsidRPr="00CA0A71">
              <w:rPr>
                <w:rFonts w:cstheme="minorHAnsi"/>
                <w:b/>
              </w:rPr>
              <w:t>Premier League Stars</w:t>
            </w:r>
          </w:p>
        </w:tc>
        <w:tc>
          <w:tcPr>
            <w:tcW w:w="10006" w:type="dxa"/>
            <w:shd w:val="clear" w:color="auto" w:fill="auto"/>
          </w:tcPr>
          <w:p w:rsidR="00955318" w:rsidRPr="00CA0A71" w:rsidRDefault="00955318" w:rsidP="00955318">
            <w:pPr>
              <w:pStyle w:val="ListParagraph"/>
              <w:ind w:left="0"/>
              <w:rPr>
                <w:rFonts w:cstheme="minorHAnsi"/>
              </w:rPr>
            </w:pPr>
            <w:r w:rsidRPr="00CA0A71">
              <w:rPr>
                <w:rFonts w:cstheme="minorHAnsi"/>
              </w:rPr>
              <w:t xml:space="preserve">  </w:t>
            </w:r>
            <w:hyperlink r:id="rId15" w:history="1">
              <w:r w:rsidRPr="00CA0A71">
                <w:rPr>
                  <w:rStyle w:val="Hyperlink"/>
                  <w:rFonts w:cstheme="minorHAnsi"/>
                </w:rPr>
                <w:t>https://www.youthsporttrust.org/pe-home-learning</w:t>
              </w:r>
            </w:hyperlink>
            <w:r w:rsidRPr="00CA0A71">
              <w:rPr>
                <w:rFonts w:cstheme="minorHAnsi"/>
              </w:rPr>
              <w:t xml:space="preserve">  </w:t>
            </w:r>
          </w:p>
          <w:p w:rsidR="00955318" w:rsidRPr="00CA0A71" w:rsidRDefault="00955318" w:rsidP="00955318">
            <w:pPr>
              <w:pStyle w:val="ListParagraph"/>
              <w:ind w:left="0"/>
              <w:rPr>
                <w:rStyle w:val="Hyperlink"/>
                <w:rFonts w:cstheme="minorHAnsi"/>
                <w:color w:val="auto"/>
                <w:u w:val="none"/>
              </w:rPr>
            </w:pPr>
            <w:r w:rsidRPr="00CA0A71">
              <w:rPr>
                <w:rFonts w:cstheme="minorHAnsi"/>
              </w:rPr>
              <w:t>Scroll down to access the various different Activity cards. Pick three activities that you think will challenge you.</w:t>
            </w:r>
            <w:r>
              <w:rPr>
                <w:rFonts w:cstheme="minorHAnsi"/>
              </w:rPr>
              <w:t xml:space="preserve"> Make sure these are different activities than last week. </w:t>
            </w:r>
            <w:r w:rsidRPr="00CA0A71">
              <w:rPr>
                <w:rFonts w:cstheme="minorHAnsi"/>
              </w:rPr>
              <w:br/>
              <w:t xml:space="preserve">Extra options: Complete daily sessions with Joe Wilkes. </w:t>
            </w:r>
            <w:r w:rsidRPr="00CA0A71">
              <w:rPr>
                <w:rFonts w:cstheme="minorHAnsi"/>
              </w:rPr>
              <w:br/>
            </w:r>
            <w:hyperlink r:id="rId16" w:history="1">
              <w:r w:rsidRPr="00CA0A71">
                <w:rPr>
                  <w:rStyle w:val="Hyperlink"/>
                  <w:rFonts w:cstheme="minorHAnsi"/>
                </w:rPr>
                <w:t>https://www.youtube.com/playlist?list=PLyCLoPd4VxBuq8B38fVvu7Xmhlc_8PFVY</w:t>
              </w:r>
            </w:hyperlink>
          </w:p>
          <w:p w:rsidR="00955318" w:rsidRPr="00CA0A71" w:rsidRDefault="00955318" w:rsidP="00955318">
            <w:pPr>
              <w:pStyle w:val="ListParagraph"/>
              <w:ind w:left="0"/>
              <w:rPr>
                <w:rFonts w:cstheme="minorHAnsi"/>
              </w:rPr>
            </w:pPr>
            <w:r w:rsidRPr="00CA0A71">
              <w:rPr>
                <w:rStyle w:val="Hyperlink"/>
                <w:rFonts w:cstheme="minorHAnsi"/>
                <w:color w:val="auto"/>
                <w:u w:val="none"/>
              </w:rPr>
              <w:t xml:space="preserve">Complete the weekly challenge. </w:t>
            </w:r>
            <w:hyperlink r:id="rId17" w:history="1">
              <w:r w:rsidRPr="00CA0A71">
                <w:rPr>
                  <w:rStyle w:val="Hyperlink"/>
                  <w:rFonts w:cstheme="minorHAnsi"/>
                </w:rPr>
                <w:t>https://plprimarystars.com/resources/super-movers-celebration-challenge</w:t>
              </w:r>
            </w:hyperlink>
          </w:p>
        </w:tc>
      </w:tr>
    </w:tbl>
    <w:p w:rsidR="00BE4F4E" w:rsidRDefault="00955318"/>
    <w:p w:rsidR="00BA361A" w:rsidRDefault="00BA361A"/>
    <w:sectPr w:rsidR="00BA361A" w:rsidSect="00BA361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1A"/>
    <w:rsid w:val="000042CD"/>
    <w:rsid w:val="000954AB"/>
    <w:rsid w:val="001A49CB"/>
    <w:rsid w:val="0033612F"/>
    <w:rsid w:val="00484BED"/>
    <w:rsid w:val="00573FC1"/>
    <w:rsid w:val="006A326E"/>
    <w:rsid w:val="00761F22"/>
    <w:rsid w:val="008264B4"/>
    <w:rsid w:val="008552FC"/>
    <w:rsid w:val="008749F7"/>
    <w:rsid w:val="00955318"/>
    <w:rsid w:val="0099235F"/>
    <w:rsid w:val="00A71649"/>
    <w:rsid w:val="00BA361A"/>
    <w:rsid w:val="00C72274"/>
    <w:rsid w:val="00C75F39"/>
    <w:rsid w:val="00CA0A71"/>
    <w:rsid w:val="00E66A3C"/>
    <w:rsid w:val="00EE39A7"/>
    <w:rsid w:val="00F243B9"/>
    <w:rsid w:val="00FA3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1A"/>
  </w:style>
  <w:style w:type="paragraph" w:styleId="Heading1">
    <w:name w:val="heading 1"/>
    <w:basedOn w:val="Normal"/>
    <w:link w:val="Heading1Char"/>
    <w:uiPriority w:val="9"/>
    <w:qFormat/>
    <w:rsid w:val="00BA36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243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36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61A"/>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BA361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A361A"/>
    <w:pPr>
      <w:spacing w:after="200" w:line="276" w:lineRule="auto"/>
      <w:ind w:left="720"/>
      <w:contextualSpacing/>
    </w:pPr>
  </w:style>
  <w:style w:type="table" w:styleId="TableGrid">
    <w:name w:val="Table Grid"/>
    <w:basedOn w:val="TableNormal"/>
    <w:rsid w:val="00BA3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361A"/>
    <w:rPr>
      <w:color w:val="0563C1" w:themeColor="hyperlink"/>
      <w:u w:val="single"/>
    </w:rPr>
  </w:style>
  <w:style w:type="paragraph" w:customStyle="1" w:styleId="SoWBody">
    <w:name w:val="SoWBody"/>
    <w:rsid w:val="00BA361A"/>
    <w:pPr>
      <w:widowControl w:val="0"/>
      <w:overflowPunct w:val="0"/>
      <w:autoSpaceDE w:val="0"/>
      <w:autoSpaceDN w:val="0"/>
      <w:adjustRightInd w:val="0"/>
      <w:spacing w:after="60" w:line="240" w:lineRule="exact"/>
      <w:textAlignment w:val="baseline"/>
    </w:pPr>
    <w:rPr>
      <w:rFonts w:ascii="Arial" w:eastAsia="Times New Roman" w:hAnsi="Arial" w:cs="Times New Roman"/>
      <w:kern w:val="16"/>
      <w:sz w:val="16"/>
      <w:szCs w:val="20"/>
      <w:lang w:eastAsia="en-GB"/>
    </w:rPr>
  </w:style>
  <w:style w:type="character" w:customStyle="1" w:styleId="Heading2Char">
    <w:name w:val="Heading 2 Char"/>
    <w:basedOn w:val="DefaultParagraphFont"/>
    <w:link w:val="Heading2"/>
    <w:uiPriority w:val="9"/>
    <w:semiHidden/>
    <w:rsid w:val="00F243B9"/>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6A326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1A"/>
  </w:style>
  <w:style w:type="paragraph" w:styleId="Heading1">
    <w:name w:val="heading 1"/>
    <w:basedOn w:val="Normal"/>
    <w:link w:val="Heading1Char"/>
    <w:uiPriority w:val="9"/>
    <w:qFormat/>
    <w:rsid w:val="00BA36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243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36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61A"/>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BA361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A361A"/>
    <w:pPr>
      <w:spacing w:after="200" w:line="276" w:lineRule="auto"/>
      <w:ind w:left="720"/>
      <w:contextualSpacing/>
    </w:pPr>
  </w:style>
  <w:style w:type="table" w:styleId="TableGrid">
    <w:name w:val="Table Grid"/>
    <w:basedOn w:val="TableNormal"/>
    <w:rsid w:val="00BA3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361A"/>
    <w:rPr>
      <w:color w:val="0563C1" w:themeColor="hyperlink"/>
      <w:u w:val="single"/>
    </w:rPr>
  </w:style>
  <w:style w:type="paragraph" w:customStyle="1" w:styleId="SoWBody">
    <w:name w:val="SoWBody"/>
    <w:rsid w:val="00BA361A"/>
    <w:pPr>
      <w:widowControl w:val="0"/>
      <w:overflowPunct w:val="0"/>
      <w:autoSpaceDE w:val="0"/>
      <w:autoSpaceDN w:val="0"/>
      <w:adjustRightInd w:val="0"/>
      <w:spacing w:after="60" w:line="240" w:lineRule="exact"/>
      <w:textAlignment w:val="baseline"/>
    </w:pPr>
    <w:rPr>
      <w:rFonts w:ascii="Arial" w:eastAsia="Times New Roman" w:hAnsi="Arial" w:cs="Times New Roman"/>
      <w:kern w:val="16"/>
      <w:sz w:val="16"/>
      <w:szCs w:val="20"/>
      <w:lang w:eastAsia="en-GB"/>
    </w:rPr>
  </w:style>
  <w:style w:type="character" w:customStyle="1" w:styleId="Heading2Char">
    <w:name w:val="Heading 2 Char"/>
    <w:basedOn w:val="DefaultParagraphFont"/>
    <w:link w:val="Heading2"/>
    <w:uiPriority w:val="9"/>
    <w:semiHidden/>
    <w:rsid w:val="00F243B9"/>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6A32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80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subjects/z826n39" TargetMode="External"/><Relationship Id="rId13" Type="http://schemas.openxmlformats.org/officeDocument/2006/relationships/hyperlink" Target="https://www.historytoday.com/archive/baghdad-sacked-mongol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hiterosemaths.com/homelearning/year-6/" TargetMode="External"/><Relationship Id="rId12" Type="http://schemas.openxmlformats.org/officeDocument/2006/relationships/hyperlink" Target="https://www.natre.org.uk/uploads/Support%20materials%20for%20videos/Moving%20on%20up%20bridging%20and%20transition%20from%20year%206%20to%20year%207%20in%20RE%20Lat%20B%202020.pdf" TargetMode="External"/><Relationship Id="rId17" Type="http://schemas.openxmlformats.org/officeDocument/2006/relationships/hyperlink" Target="https://plprimarystars.com/resources/super-movers-celebration-challenge" TargetMode="External"/><Relationship Id="rId2" Type="http://schemas.microsoft.com/office/2007/relationships/stylesWithEffects" Target="stylesWithEffects.xml"/><Relationship Id="rId16" Type="http://schemas.openxmlformats.org/officeDocument/2006/relationships/hyperlink" Target="https://www.youtube.com/playlist?list=PLyCLoPd4VxBuq8B38fVvu7Xmhlc_8PFVY" TargetMode="External"/><Relationship Id="rId1" Type="http://schemas.openxmlformats.org/officeDocument/2006/relationships/styles" Target="styles.xml"/><Relationship Id="rId6" Type="http://schemas.openxmlformats.org/officeDocument/2006/relationships/hyperlink" Target="https://www.talk4writing.com/wp-content/uploads/2020/06/Y6-Monsters.pdf" TargetMode="External"/><Relationship Id="rId11" Type="http://schemas.openxmlformats.org/officeDocument/2006/relationships/hyperlink" Target="http://www.primaryhomeworkhelp.co.uk/revision/Science/electricity.htm" TargetMode="External"/><Relationship Id="rId5" Type="http://schemas.openxmlformats.org/officeDocument/2006/relationships/hyperlink" Target="https://soundcloud.com/talkforwriting/swamp/s-28ED2KJCK6n" TargetMode="External"/><Relationship Id="rId15" Type="http://schemas.openxmlformats.org/officeDocument/2006/relationships/hyperlink" Target="https://www.youthsporttrust.org/pe-home-learning" TargetMode="External"/><Relationship Id="rId10" Type="http://schemas.openxmlformats.org/officeDocument/2006/relationships/hyperlink" Target="https://www.stem.org.uk/resources/elibrary/resource/31006/electricity-circui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bc.co.uk/bitesize/topics/z2882hv" TargetMode="External"/><Relationship Id="rId14" Type="http://schemas.openxmlformats.org/officeDocument/2006/relationships/hyperlink" Target="https://www.youtube.com/results?search_query=The+Siege+of+Baghdad+1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Furno, Charlotte</dc:creator>
  <cp:lastModifiedBy>Administrator</cp:lastModifiedBy>
  <cp:revision>2</cp:revision>
  <dcterms:created xsi:type="dcterms:W3CDTF">2020-07-13T09:56:00Z</dcterms:created>
  <dcterms:modified xsi:type="dcterms:W3CDTF">2020-07-13T09:56:00Z</dcterms:modified>
</cp:coreProperties>
</file>